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08CBC" w14:textId="77777777" w:rsidR="00052BFD" w:rsidRPr="00052BFD" w:rsidRDefault="00052BFD" w:rsidP="000E331D">
      <w:pPr>
        <w:jc w:val="center"/>
        <w:rPr>
          <w:rFonts w:ascii="Roboto Light" w:hAnsi="Roboto Light"/>
          <w:b/>
          <w:bCs/>
          <w:sz w:val="28"/>
          <w:szCs w:val="28"/>
        </w:rPr>
      </w:pPr>
    </w:p>
    <w:p w14:paraId="7284806D" w14:textId="77777777" w:rsidR="00052BFD" w:rsidRPr="00052BFD" w:rsidRDefault="00052BFD" w:rsidP="000E331D">
      <w:pPr>
        <w:jc w:val="center"/>
        <w:rPr>
          <w:rFonts w:ascii="Roboto Light" w:hAnsi="Roboto Light"/>
          <w:b/>
          <w:bCs/>
          <w:sz w:val="28"/>
          <w:szCs w:val="28"/>
        </w:rPr>
      </w:pPr>
    </w:p>
    <w:p w14:paraId="0A5BFDD9" w14:textId="77777777" w:rsidR="00052BFD" w:rsidRPr="00052BFD" w:rsidRDefault="00052BFD" w:rsidP="000E331D">
      <w:pPr>
        <w:jc w:val="center"/>
        <w:rPr>
          <w:rFonts w:ascii="Roboto Light" w:hAnsi="Roboto Light"/>
          <w:b/>
          <w:bCs/>
          <w:sz w:val="28"/>
          <w:szCs w:val="28"/>
        </w:rPr>
      </w:pPr>
    </w:p>
    <w:p w14:paraId="7DC4DD4B" w14:textId="77777777" w:rsidR="00052BFD" w:rsidRPr="00052BFD" w:rsidRDefault="00052BFD" w:rsidP="000E331D">
      <w:pPr>
        <w:jc w:val="center"/>
        <w:rPr>
          <w:rFonts w:ascii="Roboto Light" w:hAnsi="Roboto Light"/>
          <w:b/>
          <w:bCs/>
          <w:sz w:val="28"/>
          <w:szCs w:val="28"/>
        </w:rPr>
      </w:pPr>
    </w:p>
    <w:p w14:paraId="3F7CFAE9" w14:textId="06261373" w:rsidR="000E331D" w:rsidRPr="00052BFD" w:rsidRDefault="000E331D" w:rsidP="000E331D">
      <w:pPr>
        <w:jc w:val="center"/>
        <w:rPr>
          <w:rFonts w:ascii="Roboto Light" w:hAnsi="Roboto Light"/>
          <w:b/>
          <w:bCs/>
          <w:sz w:val="28"/>
          <w:szCs w:val="28"/>
        </w:rPr>
      </w:pPr>
      <w:r w:rsidRPr="00052BFD">
        <w:rPr>
          <w:rFonts w:ascii="Roboto Light" w:hAnsi="Roboto Light"/>
          <w:b/>
          <w:bCs/>
          <w:sz w:val="28"/>
          <w:szCs w:val="28"/>
        </w:rPr>
        <w:t>Creating the Sacred at Court.</w:t>
      </w:r>
    </w:p>
    <w:p w14:paraId="38B2858D" w14:textId="77777777" w:rsidR="000E331D" w:rsidRPr="00052BFD" w:rsidRDefault="000E331D" w:rsidP="000E331D">
      <w:pPr>
        <w:jc w:val="center"/>
        <w:rPr>
          <w:rFonts w:ascii="Roboto Light" w:hAnsi="Roboto Light"/>
          <w:b/>
          <w:bCs/>
          <w:sz w:val="28"/>
          <w:szCs w:val="28"/>
        </w:rPr>
      </w:pPr>
      <w:r w:rsidRPr="00052BFD">
        <w:rPr>
          <w:rFonts w:ascii="Roboto Light" w:hAnsi="Roboto Light"/>
          <w:b/>
          <w:bCs/>
          <w:sz w:val="28"/>
          <w:szCs w:val="28"/>
        </w:rPr>
        <w:t>Sensorial Practices and Experiences in Europe (1300–1800)</w:t>
      </w:r>
    </w:p>
    <w:p w14:paraId="33BA4D69" w14:textId="6C00A5ED" w:rsidR="000E331D" w:rsidRPr="00052BFD" w:rsidRDefault="000E331D" w:rsidP="000E331D">
      <w:pPr>
        <w:jc w:val="center"/>
        <w:rPr>
          <w:rFonts w:ascii="Roboto Light" w:hAnsi="Roboto Light"/>
          <w:b/>
          <w:bCs/>
          <w:sz w:val="28"/>
          <w:szCs w:val="28"/>
        </w:rPr>
      </w:pPr>
    </w:p>
    <w:p w14:paraId="6FEA7572" w14:textId="10A89C77" w:rsidR="00052BFD" w:rsidRPr="00052BFD" w:rsidRDefault="00052BFD" w:rsidP="000E331D">
      <w:pPr>
        <w:jc w:val="center"/>
        <w:rPr>
          <w:rFonts w:ascii="Roboto Light" w:hAnsi="Roboto Light"/>
          <w:b/>
          <w:bCs/>
          <w:sz w:val="28"/>
          <w:szCs w:val="28"/>
        </w:rPr>
      </w:pPr>
    </w:p>
    <w:p w14:paraId="2F87330F" w14:textId="77777777" w:rsidR="00052BFD" w:rsidRPr="00052BFD" w:rsidRDefault="00052BFD" w:rsidP="000E331D">
      <w:pPr>
        <w:jc w:val="center"/>
        <w:rPr>
          <w:rFonts w:ascii="Roboto Light" w:hAnsi="Roboto Light"/>
          <w:b/>
          <w:bCs/>
          <w:sz w:val="28"/>
          <w:szCs w:val="28"/>
        </w:rPr>
      </w:pPr>
    </w:p>
    <w:p w14:paraId="0D389129" w14:textId="6D73831A" w:rsidR="000E331D" w:rsidRPr="00052BFD" w:rsidRDefault="00F774B1" w:rsidP="000E331D">
      <w:pPr>
        <w:jc w:val="center"/>
        <w:rPr>
          <w:rFonts w:ascii="Roboto Light" w:hAnsi="Roboto Light"/>
          <w:b/>
          <w:bCs/>
          <w:sz w:val="28"/>
          <w:szCs w:val="28"/>
        </w:rPr>
      </w:pPr>
      <w:r w:rsidRPr="00052BFD">
        <w:rPr>
          <w:rFonts w:ascii="Roboto Light" w:hAnsi="Roboto Light"/>
          <w:b/>
          <w:bCs/>
          <w:sz w:val="28"/>
          <w:szCs w:val="28"/>
        </w:rPr>
        <w:t>Speakers</w:t>
      </w:r>
    </w:p>
    <w:p w14:paraId="4E258778" w14:textId="77777777" w:rsidR="000E331D" w:rsidRPr="00052BFD" w:rsidRDefault="000E331D" w:rsidP="000E331D">
      <w:pPr>
        <w:jc w:val="center"/>
        <w:rPr>
          <w:rFonts w:ascii="Roboto Light" w:hAnsi="Roboto Light"/>
          <w:sz w:val="28"/>
          <w:szCs w:val="28"/>
        </w:rPr>
      </w:pPr>
      <w:r w:rsidRPr="00052BFD">
        <w:rPr>
          <w:rFonts w:ascii="Roboto Light" w:hAnsi="Roboto Light"/>
          <w:sz w:val="28"/>
          <w:szCs w:val="28"/>
        </w:rPr>
        <w:t xml:space="preserve">International Conference, Bratislava, Slovak University of Technology, </w:t>
      </w:r>
      <w:r w:rsidRPr="00052BFD">
        <w:rPr>
          <w:rFonts w:ascii="Roboto Light" w:hAnsi="Roboto Light"/>
          <w:sz w:val="28"/>
          <w:szCs w:val="28"/>
        </w:rPr>
        <w:br/>
        <w:t>September 21–23, 2026</w:t>
      </w:r>
    </w:p>
    <w:p w14:paraId="10CADB91" w14:textId="70BE9845" w:rsidR="000E331D" w:rsidRPr="00052BFD" w:rsidRDefault="000E331D" w:rsidP="000E331D">
      <w:pPr>
        <w:jc w:val="center"/>
        <w:rPr>
          <w:rFonts w:ascii="Roboto Light" w:hAnsi="Roboto Light"/>
          <w:sz w:val="28"/>
          <w:szCs w:val="28"/>
        </w:rPr>
      </w:pPr>
    </w:p>
    <w:p w14:paraId="5AE47664" w14:textId="099EC6C1" w:rsidR="00052BFD" w:rsidRPr="00052BFD" w:rsidRDefault="00052BFD" w:rsidP="000E331D">
      <w:pPr>
        <w:jc w:val="center"/>
        <w:rPr>
          <w:rFonts w:ascii="Roboto Light" w:hAnsi="Roboto Light"/>
          <w:sz w:val="28"/>
          <w:szCs w:val="28"/>
        </w:rPr>
      </w:pPr>
    </w:p>
    <w:p w14:paraId="2B3B8739" w14:textId="77777777" w:rsidR="00052BFD" w:rsidRPr="00052BFD" w:rsidRDefault="00052BFD" w:rsidP="000E331D">
      <w:pPr>
        <w:jc w:val="center"/>
        <w:rPr>
          <w:rFonts w:ascii="Roboto Light" w:hAnsi="Roboto Light"/>
          <w:sz w:val="28"/>
          <w:szCs w:val="28"/>
        </w:rPr>
      </w:pPr>
    </w:p>
    <w:p w14:paraId="5155FC67" w14:textId="77777777" w:rsidR="000E331D" w:rsidRPr="00052BFD" w:rsidRDefault="000E331D" w:rsidP="000E331D">
      <w:pPr>
        <w:jc w:val="center"/>
        <w:rPr>
          <w:rFonts w:ascii="Roboto Light" w:hAnsi="Roboto Light"/>
          <w:sz w:val="28"/>
          <w:szCs w:val="28"/>
        </w:rPr>
      </w:pPr>
      <w:r w:rsidRPr="00052BFD">
        <w:rPr>
          <w:rFonts w:ascii="Roboto Light" w:hAnsi="Roboto Light"/>
          <w:sz w:val="28"/>
          <w:szCs w:val="28"/>
        </w:rPr>
        <w:t xml:space="preserve">Organisation: </w:t>
      </w:r>
      <w:r w:rsidRPr="00052BFD">
        <w:rPr>
          <w:rFonts w:ascii="Roboto Light" w:hAnsi="Roboto Light"/>
          <w:b/>
          <w:bCs/>
          <w:sz w:val="28"/>
          <w:szCs w:val="28"/>
        </w:rPr>
        <w:t xml:space="preserve">COST Action 24164: </w:t>
      </w:r>
      <w:r w:rsidRPr="00052BFD">
        <w:rPr>
          <w:rFonts w:ascii="Roboto Light" w:hAnsi="Roboto Light"/>
          <w:b/>
          <w:bCs/>
          <w:i/>
          <w:iCs/>
          <w:sz w:val="28"/>
          <w:szCs w:val="28"/>
        </w:rPr>
        <w:t>Sensing Europe’s Court Spaces at the Crossroads of Past, Present and Future</w:t>
      </w:r>
      <w:r w:rsidRPr="00052BFD">
        <w:rPr>
          <w:rFonts w:ascii="Roboto Light" w:hAnsi="Roboto Light"/>
          <w:b/>
          <w:bCs/>
          <w:sz w:val="28"/>
          <w:szCs w:val="28"/>
        </w:rPr>
        <w:t xml:space="preserve"> (SENSES) and Slovak University of Technology</w:t>
      </w:r>
    </w:p>
    <w:p w14:paraId="6AC0D421" w14:textId="77777777" w:rsidR="000E331D" w:rsidRPr="00052BFD" w:rsidRDefault="000E331D" w:rsidP="000E331D">
      <w:pPr>
        <w:jc w:val="center"/>
        <w:rPr>
          <w:rFonts w:ascii="Roboto Light" w:hAnsi="Roboto Light"/>
          <w:sz w:val="28"/>
          <w:szCs w:val="28"/>
        </w:rPr>
      </w:pPr>
    </w:p>
    <w:p w14:paraId="04E8A4A3" w14:textId="77777777" w:rsidR="00052BFD" w:rsidRPr="00052BFD" w:rsidRDefault="00052BFD">
      <w:pPr>
        <w:rPr>
          <w:rFonts w:ascii="Roboto Light" w:hAnsi="Roboto Light"/>
          <w:b/>
          <w:bCs/>
        </w:rPr>
      </w:pPr>
      <w:r w:rsidRPr="00052BFD">
        <w:rPr>
          <w:rFonts w:ascii="Roboto Light" w:hAnsi="Roboto Light"/>
          <w:b/>
          <w:bCs/>
        </w:rPr>
        <w:br w:type="page"/>
      </w:r>
    </w:p>
    <w:p w14:paraId="6A80AAF3" w14:textId="77777777" w:rsidR="00052BFD" w:rsidRDefault="00052BFD" w:rsidP="00B856A9">
      <w:pPr>
        <w:rPr>
          <w:rFonts w:ascii="Roboto Light" w:hAnsi="Roboto Light"/>
          <w:b/>
          <w:bCs/>
        </w:rPr>
      </w:pPr>
    </w:p>
    <w:p w14:paraId="55926570" w14:textId="77777777" w:rsidR="00052BFD" w:rsidRDefault="00052BFD" w:rsidP="00B856A9">
      <w:pPr>
        <w:rPr>
          <w:rFonts w:ascii="Roboto" w:hAnsi="Roboto"/>
          <w:b/>
          <w:bCs/>
        </w:rPr>
      </w:pPr>
    </w:p>
    <w:p w14:paraId="75BD2206" w14:textId="17B35361" w:rsidR="00B856A9" w:rsidRPr="00052BFD" w:rsidRDefault="00B856A9" w:rsidP="00B856A9">
      <w:pPr>
        <w:rPr>
          <w:rFonts w:ascii="Roboto" w:hAnsi="Roboto"/>
          <w:b/>
          <w:bCs/>
        </w:rPr>
      </w:pPr>
      <w:r w:rsidRPr="00052BFD">
        <w:rPr>
          <w:rFonts w:ascii="Roboto" w:hAnsi="Roboto"/>
          <w:b/>
          <w:bCs/>
        </w:rPr>
        <w:t xml:space="preserve">Joanna </w:t>
      </w:r>
      <w:proofErr w:type="spellStart"/>
      <w:r w:rsidRPr="00052BFD">
        <w:rPr>
          <w:rFonts w:ascii="Roboto" w:hAnsi="Roboto"/>
          <w:b/>
          <w:bCs/>
        </w:rPr>
        <w:t>Olchawa</w:t>
      </w:r>
      <w:proofErr w:type="spellEnd"/>
      <w:r w:rsidRPr="00052BFD">
        <w:rPr>
          <w:rFonts w:ascii="Roboto" w:hAnsi="Roboto"/>
          <w:b/>
          <w:bCs/>
        </w:rPr>
        <w:t xml:space="preserve"> (Ludwig-</w:t>
      </w:r>
      <w:proofErr w:type="spellStart"/>
      <w:r w:rsidRPr="00052BFD">
        <w:rPr>
          <w:rFonts w:ascii="Roboto" w:hAnsi="Roboto"/>
          <w:b/>
          <w:bCs/>
        </w:rPr>
        <w:t>Maximilians</w:t>
      </w:r>
      <w:proofErr w:type="spellEnd"/>
      <w:r w:rsidRPr="00052BFD">
        <w:rPr>
          <w:rFonts w:ascii="Roboto" w:hAnsi="Roboto"/>
          <w:b/>
          <w:bCs/>
        </w:rPr>
        <w:t>-Universität München), Introduction: Creating the Sacred at Court. Sensorial Practices and Experiences</w:t>
      </w:r>
    </w:p>
    <w:p w14:paraId="342676F2" w14:textId="21F9676B" w:rsidR="00B856A9" w:rsidRPr="00052BFD" w:rsidRDefault="009F6C7F" w:rsidP="00B856A9">
      <w:pPr>
        <w:rPr>
          <w:rFonts w:ascii="Roboto Light" w:hAnsi="Roboto Light"/>
        </w:rPr>
      </w:pPr>
      <w:r w:rsidRPr="00052BFD">
        <w:rPr>
          <w:rFonts w:ascii="Roboto Light" w:hAnsi="Roboto Light"/>
        </w:rPr>
        <w:t xml:space="preserve">Joanna Olchawa is Professor in Art History of the Middle Ages at the Ludwig-Maximilians-Universität in Munich, Germany. Her research areas include methods and theories of art history, specifically in connection with material culture, transculturality, materiality and </w:t>
      </w:r>
      <w:proofErr w:type="spellStart"/>
      <w:r w:rsidRPr="00052BFD">
        <w:rPr>
          <w:rFonts w:ascii="Roboto Light" w:hAnsi="Roboto Light"/>
        </w:rPr>
        <w:t>mediality</w:t>
      </w:r>
      <w:proofErr w:type="spellEnd"/>
      <w:r w:rsidRPr="00052BFD">
        <w:rPr>
          <w:rFonts w:ascii="Roboto Light" w:hAnsi="Roboto Light"/>
        </w:rPr>
        <w:t xml:space="preserve">, as well as sensory studies, especially for East Central Europe. Of particular interest </w:t>
      </w:r>
      <w:r w:rsidR="00DF08EA" w:rsidRPr="00052BFD">
        <w:rPr>
          <w:rFonts w:ascii="Roboto Light" w:hAnsi="Roboto Light"/>
        </w:rPr>
        <w:t>here is</w:t>
      </w:r>
      <w:r w:rsidRPr="00052BFD">
        <w:rPr>
          <w:rFonts w:ascii="Roboto Light" w:hAnsi="Roboto Light"/>
        </w:rPr>
        <w:t xml:space="preserve"> Sound Art Histor</w:t>
      </w:r>
      <w:r w:rsidR="00DF08EA" w:rsidRPr="00052BFD">
        <w:rPr>
          <w:rFonts w:ascii="Roboto Light" w:hAnsi="Roboto Light"/>
        </w:rPr>
        <w:t>y, which she defines as an art-historical approach that places the sensory, and in particular the audiovisual, multidimensionality of art at its centre (</w:t>
      </w:r>
      <w:hyperlink r:id="rId7" w:history="1">
        <w:r w:rsidR="00DF08EA" w:rsidRPr="00052BFD">
          <w:rPr>
            <w:rStyle w:val="Hyperlink"/>
            <w:rFonts w:ascii="Roboto Light" w:hAnsi="Roboto Light"/>
          </w:rPr>
          <w:t>https://www.soundarthistory.gwi.uni-muenchen.de/</w:t>
        </w:r>
      </w:hyperlink>
      <w:r w:rsidR="00DF08EA" w:rsidRPr="00052BFD">
        <w:rPr>
          <w:rFonts w:ascii="Roboto Light" w:hAnsi="Roboto Light"/>
        </w:rPr>
        <w:t>). In that area, she directs the DFG-funded programme on “European Pulpits around 1500 and their Sonic Dimensions: A Contribution to the Constitution of a ‘Sound Art History’ (2025–2028)”, which focuses on pulpits from around 1500, as well as on southern Italian ambos from the twelfth to fourteenth centuries.</w:t>
      </w:r>
    </w:p>
    <w:p w14:paraId="63AAA0D3" w14:textId="6C4A522D" w:rsidR="00DF08EA" w:rsidRDefault="00DF08EA" w:rsidP="00B856A9">
      <w:pPr>
        <w:rPr>
          <w:rFonts w:ascii="Roboto Light" w:hAnsi="Roboto Light"/>
          <w:b/>
          <w:bCs/>
          <w:sz w:val="24"/>
          <w:szCs w:val="24"/>
        </w:rPr>
      </w:pPr>
    </w:p>
    <w:p w14:paraId="7A3F760A" w14:textId="77777777" w:rsidR="00052BFD" w:rsidRPr="00052BFD" w:rsidRDefault="00052BFD" w:rsidP="00B856A9">
      <w:pPr>
        <w:rPr>
          <w:rFonts w:ascii="Roboto Light" w:hAnsi="Roboto Light"/>
          <w:b/>
          <w:bCs/>
          <w:sz w:val="24"/>
          <w:szCs w:val="24"/>
        </w:rPr>
      </w:pPr>
    </w:p>
    <w:p w14:paraId="5237B97B" w14:textId="662DAD43" w:rsidR="000E331D" w:rsidRPr="00052BFD" w:rsidRDefault="000E331D" w:rsidP="000E331D">
      <w:pPr>
        <w:rPr>
          <w:rFonts w:ascii="Roboto" w:hAnsi="Roboto"/>
          <w:b/>
          <w:bCs/>
          <w:sz w:val="24"/>
          <w:szCs w:val="24"/>
        </w:rPr>
      </w:pPr>
      <w:r w:rsidRPr="00052BFD">
        <w:rPr>
          <w:rFonts w:ascii="Roboto" w:hAnsi="Roboto"/>
          <w:b/>
          <w:bCs/>
          <w:sz w:val="24"/>
          <w:szCs w:val="24"/>
        </w:rPr>
        <w:t>Session 1</w:t>
      </w:r>
    </w:p>
    <w:p w14:paraId="53626B18" w14:textId="3CC44FD7" w:rsidR="000E331D" w:rsidRPr="00052BFD" w:rsidRDefault="000E331D" w:rsidP="000E331D">
      <w:pPr>
        <w:rPr>
          <w:rFonts w:ascii="Roboto" w:hAnsi="Roboto"/>
          <w:b/>
          <w:bCs/>
          <w:i/>
          <w:iCs/>
        </w:rPr>
      </w:pPr>
      <w:r w:rsidRPr="00052BFD">
        <w:rPr>
          <w:rFonts w:ascii="Roboto" w:hAnsi="Roboto"/>
          <w:b/>
          <w:bCs/>
        </w:rPr>
        <w:t xml:space="preserve">Émilie Corswarem (Université de Liège), </w:t>
      </w:r>
      <w:r w:rsidRPr="00052BFD">
        <w:rPr>
          <w:rFonts w:ascii="Roboto" w:hAnsi="Roboto"/>
          <w:b/>
          <w:bCs/>
          <w:i/>
          <w:iCs/>
        </w:rPr>
        <w:t>Performing the Sacred in Rome’s National Churches</w:t>
      </w:r>
    </w:p>
    <w:p w14:paraId="72EAD1D1" w14:textId="33E1E338" w:rsidR="00F53648" w:rsidRPr="00052BFD" w:rsidRDefault="00F774B1" w:rsidP="00F774B1">
      <w:pPr>
        <w:rPr>
          <w:rFonts w:ascii="Roboto Light" w:hAnsi="Roboto Light"/>
        </w:rPr>
      </w:pPr>
      <w:r w:rsidRPr="00052BFD">
        <w:rPr>
          <w:rFonts w:ascii="Roboto Light" w:hAnsi="Roboto Light"/>
        </w:rPr>
        <w:t>Émilie Corswarem is a Senior Research Associate</w:t>
      </w:r>
      <w:r w:rsidR="00B2569D" w:rsidRPr="00052BFD">
        <w:rPr>
          <w:rFonts w:ascii="Roboto Light" w:hAnsi="Roboto Light"/>
        </w:rPr>
        <w:t xml:space="preserve"> of the</w:t>
      </w:r>
      <w:r w:rsidRPr="00052BFD">
        <w:rPr>
          <w:rFonts w:ascii="Roboto Light" w:hAnsi="Roboto Light"/>
        </w:rPr>
        <w:t xml:space="preserve"> FNRS at the University of Liège</w:t>
      </w:r>
      <w:r w:rsidR="00A70FA3" w:rsidRPr="00052BFD">
        <w:rPr>
          <w:rFonts w:ascii="Roboto Light" w:hAnsi="Roboto Light"/>
        </w:rPr>
        <w:t xml:space="preserve">, where she also obtained her PhD in </w:t>
      </w:r>
      <w:r w:rsidR="00C27E14" w:rsidRPr="00052BFD">
        <w:rPr>
          <w:rFonts w:ascii="Roboto Light" w:hAnsi="Roboto Light"/>
        </w:rPr>
        <w:t>musicology</w:t>
      </w:r>
      <w:r w:rsidRPr="00052BFD">
        <w:rPr>
          <w:rFonts w:ascii="Roboto Light" w:hAnsi="Roboto Light"/>
        </w:rPr>
        <w:t>. Her research is devoted, from a social and anthropological history perspective, to musical practices in Rome and in the Low Countries in the early modern period. It focuses in particular on musical patronage, the relationships between music and diplomacy, between music and liturgy, and between music and dance.</w:t>
      </w:r>
    </w:p>
    <w:p w14:paraId="26E981CA" w14:textId="77777777" w:rsidR="00F774B1" w:rsidRPr="00052BFD" w:rsidRDefault="00F774B1" w:rsidP="000E331D">
      <w:pPr>
        <w:rPr>
          <w:rFonts w:ascii="Roboto Light" w:hAnsi="Roboto Light"/>
          <w:lang w:val="fr-FR"/>
        </w:rPr>
      </w:pPr>
      <w:proofErr w:type="spellStart"/>
      <w:r w:rsidRPr="00052BFD">
        <w:rPr>
          <w:rFonts w:ascii="Roboto Light" w:hAnsi="Roboto Light"/>
          <w:lang w:val="fr-FR"/>
        </w:rPr>
        <w:t>See</w:t>
      </w:r>
      <w:proofErr w:type="spellEnd"/>
      <w:r w:rsidRPr="00052BFD">
        <w:rPr>
          <w:rFonts w:ascii="Roboto Light" w:hAnsi="Roboto Light"/>
          <w:lang w:val="fr-FR"/>
        </w:rPr>
        <w:t xml:space="preserve"> </w:t>
      </w:r>
      <w:proofErr w:type="spellStart"/>
      <w:r w:rsidRPr="00052BFD">
        <w:rPr>
          <w:rFonts w:ascii="Roboto Light" w:hAnsi="Roboto Light"/>
          <w:lang w:val="fr-FR"/>
        </w:rPr>
        <w:t>among</w:t>
      </w:r>
      <w:proofErr w:type="spellEnd"/>
      <w:r w:rsidRPr="00052BFD">
        <w:rPr>
          <w:rFonts w:ascii="Roboto Light" w:hAnsi="Roboto Light"/>
          <w:lang w:val="fr-FR"/>
        </w:rPr>
        <w:t xml:space="preserve"> </w:t>
      </w:r>
      <w:proofErr w:type="spellStart"/>
      <w:r w:rsidRPr="00052BFD">
        <w:rPr>
          <w:rFonts w:ascii="Roboto Light" w:hAnsi="Roboto Light"/>
          <w:lang w:val="fr-FR"/>
        </w:rPr>
        <w:t>others</w:t>
      </w:r>
      <w:proofErr w:type="spellEnd"/>
      <w:r w:rsidRPr="00052BFD">
        <w:rPr>
          <w:rFonts w:ascii="Roboto Light" w:hAnsi="Roboto Light"/>
          <w:lang w:val="fr-FR"/>
        </w:rPr>
        <w:t xml:space="preserve"> </w:t>
      </w:r>
    </w:p>
    <w:p w14:paraId="4CF1298B" w14:textId="5316A468" w:rsidR="000E331D" w:rsidRPr="00052BFD" w:rsidRDefault="00F774B1" w:rsidP="000E331D">
      <w:pPr>
        <w:rPr>
          <w:rFonts w:ascii="Roboto Light" w:hAnsi="Roboto Light"/>
          <w:lang w:val="fr-FR"/>
        </w:rPr>
      </w:pPr>
      <w:r w:rsidRPr="00052BFD">
        <w:rPr>
          <w:rFonts w:ascii="Roboto Light" w:hAnsi="Roboto Light"/>
          <w:lang w:val="fr-FR"/>
        </w:rPr>
        <w:t>É</w:t>
      </w:r>
      <w:r w:rsidR="000E331D" w:rsidRPr="00052BFD">
        <w:rPr>
          <w:rFonts w:ascii="Roboto Light" w:hAnsi="Roboto Light"/>
          <w:lang w:val="fr-FR"/>
        </w:rPr>
        <w:t>. Corswarem, ‘Musique et agentivité. De la création de nouveaux espaces dans la ville: le cas des fêtes dynastiques de l’Espagne et de l’Empire à Rome’, in Jose Maria Dominguez, Anne-Madeleine Goulet and Élodie Oriol (</w:t>
      </w:r>
      <w:proofErr w:type="spellStart"/>
      <w:r w:rsidR="000E331D" w:rsidRPr="00052BFD">
        <w:rPr>
          <w:rFonts w:ascii="Roboto Light" w:hAnsi="Roboto Light"/>
          <w:lang w:val="fr-FR"/>
        </w:rPr>
        <w:t>ed</w:t>
      </w:r>
      <w:proofErr w:type="spellEnd"/>
      <w:r w:rsidR="000E331D" w:rsidRPr="00052BFD">
        <w:rPr>
          <w:rFonts w:ascii="Roboto Light" w:hAnsi="Roboto Light"/>
          <w:lang w:val="fr-FR"/>
        </w:rPr>
        <w:t xml:space="preserve">.), </w:t>
      </w:r>
      <w:r w:rsidR="000E331D" w:rsidRPr="00052BFD">
        <w:rPr>
          <w:rFonts w:ascii="Roboto Light" w:hAnsi="Roboto Light"/>
          <w:i/>
          <w:iCs/>
          <w:lang w:val="fr-FR"/>
        </w:rPr>
        <w:t>Spectacles et performance artistiques à Rome (1644-1740). Une analyse historique à partir des archives familiales</w:t>
      </w:r>
      <w:r w:rsidR="000E331D" w:rsidRPr="00052BFD">
        <w:rPr>
          <w:rFonts w:ascii="Roboto Light" w:hAnsi="Roboto Light"/>
          <w:lang w:val="fr-FR"/>
        </w:rPr>
        <w:t>, Rome, Publications de l’École française de Rome, 2021, pp. 133-144.</w:t>
      </w:r>
    </w:p>
    <w:p w14:paraId="0E85C40F" w14:textId="65C89F54" w:rsidR="00F774B1" w:rsidRPr="00052BFD" w:rsidRDefault="00F774B1" w:rsidP="00F774B1">
      <w:pPr>
        <w:rPr>
          <w:rFonts w:ascii="Roboto Light" w:hAnsi="Roboto Light"/>
        </w:rPr>
      </w:pPr>
      <w:r w:rsidRPr="00052BFD">
        <w:rPr>
          <w:rFonts w:ascii="Roboto Light" w:hAnsi="Roboto Light"/>
        </w:rPr>
        <w:t>É. Corswarem, ‘The Art of Appropriation: Girolamo Colonna and the Festivities Held at Rome for the Coronation of Ferdinand IV as King of the Romans (1653)’, in Anne-Madeleine Goulet and Michela Berti (ed.),</w:t>
      </w:r>
      <w:r w:rsidRPr="00052BFD">
        <w:rPr>
          <w:rFonts w:ascii="Roboto Light" w:hAnsi="Roboto Light"/>
          <w:i/>
          <w:iCs/>
        </w:rPr>
        <w:t>Noble Magnificence: Cultures of the Performing Arts in Rome, 1644-1740</w:t>
      </w:r>
      <w:r w:rsidRPr="00052BFD">
        <w:rPr>
          <w:rFonts w:ascii="Roboto Light" w:hAnsi="Roboto Light"/>
        </w:rPr>
        <w:t xml:space="preserve">, Turnhout, </w:t>
      </w:r>
      <w:proofErr w:type="spellStart"/>
      <w:r w:rsidRPr="00052BFD">
        <w:rPr>
          <w:rFonts w:ascii="Roboto Light" w:hAnsi="Roboto Light"/>
        </w:rPr>
        <w:t>Brepols</w:t>
      </w:r>
      <w:proofErr w:type="spellEnd"/>
      <w:r w:rsidRPr="00052BFD">
        <w:rPr>
          <w:rFonts w:ascii="Roboto Light" w:hAnsi="Roboto Light"/>
        </w:rPr>
        <w:t>, 2024, pp. 355-364.</w:t>
      </w:r>
    </w:p>
    <w:p w14:paraId="285FEF36" w14:textId="0FA32FDF" w:rsidR="005116FD" w:rsidRPr="00052BFD" w:rsidRDefault="000E331D" w:rsidP="000E331D">
      <w:pPr>
        <w:rPr>
          <w:rFonts w:ascii="Roboto Light" w:hAnsi="Roboto Light"/>
        </w:rPr>
      </w:pPr>
      <w:r w:rsidRPr="00052BFD">
        <w:rPr>
          <w:rFonts w:ascii="Roboto Light" w:hAnsi="Roboto Light"/>
        </w:rPr>
        <w:t xml:space="preserve"> </w:t>
      </w:r>
    </w:p>
    <w:p w14:paraId="75C9B1A9" w14:textId="77777777" w:rsidR="00052BFD" w:rsidRDefault="00052BFD" w:rsidP="000E331D">
      <w:pPr>
        <w:rPr>
          <w:rFonts w:ascii="Roboto" w:hAnsi="Roboto"/>
          <w:b/>
          <w:bCs/>
        </w:rPr>
      </w:pPr>
    </w:p>
    <w:p w14:paraId="175D0282" w14:textId="77777777" w:rsidR="00052BFD" w:rsidRDefault="00052BFD" w:rsidP="000E331D">
      <w:pPr>
        <w:rPr>
          <w:rFonts w:ascii="Roboto" w:hAnsi="Roboto"/>
          <w:b/>
          <w:bCs/>
        </w:rPr>
      </w:pPr>
    </w:p>
    <w:p w14:paraId="3F691954" w14:textId="77777777" w:rsidR="00052BFD" w:rsidRDefault="00052BFD" w:rsidP="000E331D">
      <w:pPr>
        <w:rPr>
          <w:rFonts w:ascii="Roboto" w:hAnsi="Roboto"/>
          <w:b/>
          <w:bCs/>
        </w:rPr>
      </w:pPr>
    </w:p>
    <w:p w14:paraId="649ED5AD" w14:textId="6635F79C" w:rsidR="005116FD" w:rsidRPr="00052BFD" w:rsidRDefault="007505A2" w:rsidP="000E331D">
      <w:pPr>
        <w:rPr>
          <w:rFonts w:ascii="Roboto" w:hAnsi="Roboto"/>
        </w:rPr>
      </w:pPr>
      <w:r w:rsidRPr="00052BFD">
        <w:rPr>
          <w:rFonts w:ascii="Roboto" w:hAnsi="Roboto"/>
          <w:b/>
          <w:bCs/>
        </w:rPr>
        <w:t xml:space="preserve">Ilaria </w:t>
      </w:r>
      <w:proofErr w:type="spellStart"/>
      <w:r w:rsidRPr="00052BFD">
        <w:rPr>
          <w:rFonts w:ascii="Roboto" w:hAnsi="Roboto"/>
          <w:b/>
          <w:bCs/>
        </w:rPr>
        <w:t>Grippaudo</w:t>
      </w:r>
      <w:proofErr w:type="spellEnd"/>
      <w:r w:rsidRPr="00052BFD">
        <w:rPr>
          <w:rFonts w:ascii="Roboto" w:hAnsi="Roboto"/>
          <w:b/>
          <w:bCs/>
        </w:rPr>
        <w:t xml:space="preserve"> (</w:t>
      </w:r>
      <w:proofErr w:type="spellStart"/>
      <w:r w:rsidRPr="00052BFD">
        <w:rPr>
          <w:rFonts w:ascii="Roboto" w:hAnsi="Roboto"/>
          <w:b/>
          <w:bCs/>
        </w:rPr>
        <w:t>Università</w:t>
      </w:r>
      <w:proofErr w:type="spellEnd"/>
      <w:r w:rsidRPr="00052BFD">
        <w:rPr>
          <w:rFonts w:ascii="Roboto" w:hAnsi="Roboto"/>
          <w:b/>
          <w:bCs/>
        </w:rPr>
        <w:t xml:space="preserve"> di Palermo), </w:t>
      </w:r>
      <w:r w:rsidRPr="00052BFD">
        <w:rPr>
          <w:rFonts w:ascii="Roboto" w:hAnsi="Roboto"/>
          <w:b/>
          <w:bCs/>
          <w:i/>
          <w:iCs/>
        </w:rPr>
        <w:t>Staging Death: Music, Ritual, and Inter-Sensorial Experience in Viceregal Palermo</w:t>
      </w:r>
    </w:p>
    <w:p w14:paraId="348ED886" w14:textId="43A4F8AD" w:rsidR="00806370" w:rsidRPr="00052BFD" w:rsidRDefault="00B623B7" w:rsidP="000E331D">
      <w:pPr>
        <w:rPr>
          <w:rFonts w:ascii="Roboto Light" w:hAnsi="Roboto Light"/>
          <w:lang w:val="en-US"/>
        </w:rPr>
      </w:pPr>
      <w:r w:rsidRPr="00052BFD">
        <w:rPr>
          <w:rFonts w:ascii="Roboto Light" w:hAnsi="Roboto Light"/>
        </w:rPr>
        <w:t xml:space="preserve">Ilaria </w:t>
      </w:r>
      <w:proofErr w:type="spellStart"/>
      <w:r w:rsidRPr="00052BFD">
        <w:rPr>
          <w:rFonts w:ascii="Roboto Light" w:hAnsi="Roboto Light"/>
        </w:rPr>
        <w:t>Grippaudo</w:t>
      </w:r>
      <w:proofErr w:type="spellEnd"/>
      <w:r w:rsidRPr="00052BFD">
        <w:rPr>
          <w:rFonts w:ascii="Roboto Light" w:hAnsi="Roboto Light"/>
        </w:rPr>
        <w:t xml:space="preserve"> </w:t>
      </w:r>
      <w:r w:rsidRPr="00052BFD">
        <w:rPr>
          <w:rFonts w:ascii="Roboto Light" w:hAnsi="Roboto Light"/>
          <w:lang w:val="en-US"/>
        </w:rPr>
        <w:t xml:space="preserve">received her PhD from the “Sapienza” University of Rome and is now Assistant Professor in Musicology at the University of Palermo. She has participated in several research projects, collaborating with institutions both in Italy and abroad. In 2014, she was awarded the “Pier Luigi Gaiatto” Prize by the Fondazione Levi of Venice. In 2023-24 she was a Visiting Scholar at the </w:t>
      </w:r>
      <w:proofErr w:type="spellStart"/>
      <w:r w:rsidRPr="00052BFD">
        <w:rPr>
          <w:rFonts w:ascii="Roboto Light" w:hAnsi="Roboto Light"/>
          <w:lang w:val="en-US"/>
        </w:rPr>
        <w:t>Universitat</w:t>
      </w:r>
      <w:proofErr w:type="spellEnd"/>
      <w:r w:rsidRPr="00052BFD">
        <w:rPr>
          <w:rFonts w:ascii="Roboto Light" w:hAnsi="Roboto Light"/>
          <w:lang w:val="en-US"/>
        </w:rPr>
        <w:t xml:space="preserve"> de </w:t>
      </w:r>
      <w:proofErr w:type="spellStart"/>
      <w:r w:rsidRPr="00052BFD">
        <w:rPr>
          <w:rFonts w:ascii="Roboto Light" w:hAnsi="Roboto Light"/>
          <w:lang w:val="en-US"/>
        </w:rPr>
        <w:t>València</w:t>
      </w:r>
      <w:proofErr w:type="spellEnd"/>
      <w:r w:rsidRPr="00052BFD">
        <w:rPr>
          <w:rFonts w:ascii="Roboto Light" w:hAnsi="Roboto Light"/>
          <w:lang w:val="en-US"/>
        </w:rPr>
        <w:t xml:space="preserve"> and </w:t>
      </w:r>
      <w:proofErr w:type="spellStart"/>
      <w:r w:rsidRPr="00052BFD">
        <w:rPr>
          <w:rFonts w:ascii="Roboto Light" w:hAnsi="Roboto Light"/>
          <w:lang w:val="en-US"/>
        </w:rPr>
        <w:t>Universitat</w:t>
      </w:r>
      <w:proofErr w:type="spellEnd"/>
      <w:r w:rsidRPr="00052BFD">
        <w:rPr>
          <w:rFonts w:ascii="Roboto Light" w:hAnsi="Roboto Light"/>
          <w:lang w:val="en-US"/>
        </w:rPr>
        <w:t xml:space="preserve"> </w:t>
      </w:r>
      <w:proofErr w:type="spellStart"/>
      <w:r w:rsidRPr="00052BFD">
        <w:rPr>
          <w:rFonts w:ascii="Roboto Light" w:hAnsi="Roboto Light"/>
          <w:lang w:val="en-US"/>
        </w:rPr>
        <w:t>Autònoma</w:t>
      </w:r>
      <w:proofErr w:type="spellEnd"/>
      <w:r w:rsidRPr="00052BFD">
        <w:rPr>
          <w:rFonts w:ascii="Roboto Light" w:hAnsi="Roboto Light"/>
          <w:lang w:val="en-US"/>
        </w:rPr>
        <w:t xml:space="preserve"> de Barcelona. Her research interests range across a broad spectrum of issues, from musical life in Sicily to the history of opera, from historical soundscapes to music in female convents.</w:t>
      </w:r>
    </w:p>
    <w:p w14:paraId="72BD777B" w14:textId="444372B7" w:rsidR="00286DF0" w:rsidRPr="00052BFD" w:rsidRDefault="00286DF0" w:rsidP="000E331D">
      <w:pPr>
        <w:rPr>
          <w:rFonts w:ascii="Roboto Light" w:hAnsi="Roboto Light"/>
          <w:lang w:val="en-US"/>
        </w:rPr>
      </w:pPr>
      <w:r w:rsidRPr="00052BFD">
        <w:rPr>
          <w:rFonts w:ascii="Roboto Light" w:hAnsi="Roboto Light"/>
          <w:lang w:val="en-US"/>
        </w:rPr>
        <w:t>See among others</w:t>
      </w:r>
    </w:p>
    <w:p w14:paraId="5B88E6F6" w14:textId="42AADC8F" w:rsidR="00977E76" w:rsidRPr="00052BFD" w:rsidRDefault="00977E76" w:rsidP="00977E76">
      <w:pPr>
        <w:rPr>
          <w:rFonts w:ascii="Roboto Light" w:hAnsi="Roboto Light"/>
          <w:lang w:val="fr-FR"/>
        </w:rPr>
      </w:pPr>
      <w:r w:rsidRPr="00052BFD">
        <w:rPr>
          <w:rFonts w:ascii="Roboto Light" w:hAnsi="Roboto Light"/>
        </w:rPr>
        <w:t xml:space="preserve">Ilaria </w:t>
      </w:r>
      <w:proofErr w:type="spellStart"/>
      <w:r w:rsidRPr="00052BFD">
        <w:rPr>
          <w:rFonts w:ascii="Roboto Light" w:hAnsi="Roboto Light"/>
        </w:rPr>
        <w:t>Grippaudo</w:t>
      </w:r>
      <w:proofErr w:type="spellEnd"/>
      <w:r w:rsidRPr="00052BFD">
        <w:rPr>
          <w:rFonts w:ascii="Roboto Light" w:hAnsi="Roboto Light"/>
        </w:rPr>
        <w:t>, ‘</w:t>
      </w:r>
      <w:proofErr w:type="spellStart"/>
      <w:r w:rsidRPr="00052BFD">
        <w:rPr>
          <w:rFonts w:ascii="Roboto Light" w:hAnsi="Roboto Light"/>
        </w:rPr>
        <w:t>Territorio</w:t>
      </w:r>
      <w:proofErr w:type="spellEnd"/>
      <w:r w:rsidRPr="00052BFD">
        <w:rPr>
          <w:rFonts w:ascii="Roboto Light" w:hAnsi="Roboto Light"/>
        </w:rPr>
        <w:t xml:space="preserve">, </w:t>
      </w:r>
      <w:proofErr w:type="spellStart"/>
      <w:r w:rsidRPr="00052BFD">
        <w:rPr>
          <w:rFonts w:ascii="Roboto Light" w:hAnsi="Roboto Light"/>
        </w:rPr>
        <w:t>potere</w:t>
      </w:r>
      <w:proofErr w:type="spellEnd"/>
      <w:r w:rsidRPr="00052BFD">
        <w:rPr>
          <w:rFonts w:ascii="Roboto Light" w:hAnsi="Roboto Light"/>
        </w:rPr>
        <w:t xml:space="preserve">, </w:t>
      </w:r>
      <w:proofErr w:type="spellStart"/>
      <w:r w:rsidRPr="00052BFD">
        <w:rPr>
          <w:rFonts w:ascii="Roboto Light" w:hAnsi="Roboto Light"/>
        </w:rPr>
        <w:t>riforma</w:t>
      </w:r>
      <w:proofErr w:type="spellEnd"/>
      <w:r w:rsidRPr="00052BFD">
        <w:rPr>
          <w:rFonts w:ascii="Roboto Light" w:hAnsi="Roboto Light"/>
        </w:rPr>
        <w:t xml:space="preserve">. </w:t>
      </w:r>
      <w:r w:rsidRPr="00052BFD">
        <w:rPr>
          <w:rFonts w:ascii="Roboto Light" w:hAnsi="Roboto Light"/>
          <w:lang w:val="es-ES"/>
        </w:rPr>
        <w:t xml:space="preserve">Cardinali e musica a Palermo (sec. </w:t>
      </w:r>
      <w:r w:rsidRPr="00052BFD">
        <w:rPr>
          <w:rFonts w:ascii="Roboto Light" w:hAnsi="Roboto Light"/>
          <w:lang w:val="fr-FR"/>
        </w:rPr>
        <w:t xml:space="preserve">XVII-XVIII)’, in </w:t>
      </w:r>
      <w:r w:rsidRPr="00052BFD">
        <w:rPr>
          <w:rFonts w:ascii="Roboto Light" w:hAnsi="Roboto Light"/>
          <w:i/>
          <w:iCs/>
          <w:lang w:val="fr-FR"/>
        </w:rPr>
        <w:t>Les cardinaux et l’innovation musicale à l’époque moderne</w:t>
      </w:r>
      <w:r w:rsidRPr="00052BFD">
        <w:rPr>
          <w:rFonts w:ascii="Roboto Light" w:hAnsi="Roboto Light"/>
          <w:lang w:val="fr-FR"/>
        </w:rPr>
        <w:t xml:space="preserve">, </w:t>
      </w:r>
      <w:proofErr w:type="spellStart"/>
      <w:r w:rsidRPr="00052BFD">
        <w:rPr>
          <w:rFonts w:ascii="Roboto Light" w:hAnsi="Roboto Light"/>
          <w:lang w:val="fr-FR"/>
        </w:rPr>
        <w:t>edited</w:t>
      </w:r>
      <w:proofErr w:type="spellEnd"/>
      <w:r w:rsidRPr="00052BFD">
        <w:rPr>
          <w:rFonts w:ascii="Roboto Light" w:hAnsi="Roboto Light"/>
          <w:lang w:val="fr-FR"/>
        </w:rPr>
        <w:t xml:space="preserve"> by Jorge Morales, Paris, Classiques Garnier, 2024, pp. 271-298 [ISBN 978-2-406-16663-4; DOI: 10.48611/isbn.978-2-406-16665-8.p.0271].</w:t>
      </w:r>
    </w:p>
    <w:p w14:paraId="6611C1E4" w14:textId="507CB718" w:rsidR="00286DF0" w:rsidRPr="00052BFD" w:rsidRDefault="00286DF0" w:rsidP="00286DF0">
      <w:pPr>
        <w:rPr>
          <w:rFonts w:ascii="Roboto Light" w:hAnsi="Roboto Light"/>
          <w:lang w:val="fr-FR"/>
        </w:rPr>
      </w:pPr>
      <w:proofErr w:type="spellStart"/>
      <w:r w:rsidRPr="00052BFD">
        <w:rPr>
          <w:rFonts w:ascii="Roboto Light" w:hAnsi="Roboto Light"/>
          <w:lang w:val="fr-FR"/>
        </w:rPr>
        <w:t>Ilaria</w:t>
      </w:r>
      <w:proofErr w:type="spellEnd"/>
      <w:r w:rsidRPr="00052BFD">
        <w:rPr>
          <w:rFonts w:ascii="Roboto Light" w:hAnsi="Roboto Light"/>
          <w:lang w:val="fr-FR"/>
        </w:rPr>
        <w:t xml:space="preserve"> </w:t>
      </w:r>
      <w:proofErr w:type="spellStart"/>
      <w:r w:rsidRPr="00052BFD">
        <w:rPr>
          <w:rFonts w:ascii="Roboto Light" w:hAnsi="Roboto Light"/>
          <w:lang w:val="fr-FR"/>
        </w:rPr>
        <w:t>Grippaudo</w:t>
      </w:r>
      <w:proofErr w:type="spellEnd"/>
      <w:r w:rsidRPr="00052BFD">
        <w:rPr>
          <w:rFonts w:ascii="Roboto Light" w:hAnsi="Roboto Light"/>
          <w:lang w:val="fr-FR"/>
        </w:rPr>
        <w:t xml:space="preserve">, ‘Lo </w:t>
      </w:r>
      <w:proofErr w:type="spellStart"/>
      <w:r w:rsidRPr="00052BFD">
        <w:rPr>
          <w:rFonts w:ascii="Roboto Light" w:hAnsi="Roboto Light"/>
          <w:lang w:val="fr-FR"/>
        </w:rPr>
        <w:t>spettacolo</w:t>
      </w:r>
      <w:proofErr w:type="spellEnd"/>
      <w:r w:rsidRPr="00052BFD">
        <w:rPr>
          <w:rFonts w:ascii="Roboto Light" w:hAnsi="Roboto Light"/>
          <w:lang w:val="fr-FR"/>
        </w:rPr>
        <w:t xml:space="preserve"> claustrale: </w:t>
      </w:r>
      <w:proofErr w:type="spellStart"/>
      <w:r w:rsidRPr="00052BFD">
        <w:rPr>
          <w:rFonts w:ascii="Roboto Light" w:hAnsi="Roboto Light"/>
          <w:lang w:val="fr-FR"/>
        </w:rPr>
        <w:t>musica</w:t>
      </w:r>
      <w:proofErr w:type="spellEnd"/>
      <w:r w:rsidRPr="00052BFD">
        <w:rPr>
          <w:rFonts w:ascii="Roboto Light" w:hAnsi="Roboto Light"/>
          <w:lang w:val="fr-FR"/>
        </w:rPr>
        <w:t xml:space="preserve">, </w:t>
      </w:r>
      <w:proofErr w:type="spellStart"/>
      <w:r w:rsidRPr="00052BFD">
        <w:rPr>
          <w:rFonts w:ascii="Roboto Light" w:hAnsi="Roboto Light"/>
          <w:lang w:val="fr-FR"/>
        </w:rPr>
        <w:t>spazio</w:t>
      </w:r>
      <w:proofErr w:type="spellEnd"/>
      <w:r w:rsidRPr="00052BFD">
        <w:rPr>
          <w:rFonts w:ascii="Roboto Light" w:hAnsi="Roboto Light"/>
          <w:lang w:val="fr-FR"/>
        </w:rPr>
        <w:t xml:space="preserve">, </w:t>
      </w:r>
      <w:proofErr w:type="spellStart"/>
      <w:r w:rsidRPr="00052BFD">
        <w:rPr>
          <w:rFonts w:ascii="Roboto Light" w:hAnsi="Roboto Light"/>
          <w:lang w:val="fr-FR"/>
        </w:rPr>
        <w:t>liturgia</w:t>
      </w:r>
      <w:proofErr w:type="spellEnd"/>
      <w:r w:rsidRPr="00052BFD">
        <w:rPr>
          <w:rFonts w:ascii="Roboto Light" w:hAnsi="Roboto Light"/>
          <w:lang w:val="fr-FR"/>
        </w:rPr>
        <w:t xml:space="preserve"> </w:t>
      </w:r>
      <w:proofErr w:type="spellStart"/>
      <w:r w:rsidRPr="00052BFD">
        <w:rPr>
          <w:rFonts w:ascii="Roboto Light" w:hAnsi="Roboto Light"/>
          <w:lang w:val="fr-FR"/>
        </w:rPr>
        <w:t>nei</w:t>
      </w:r>
      <w:proofErr w:type="spellEnd"/>
      <w:r w:rsidRPr="00052BFD">
        <w:rPr>
          <w:rFonts w:ascii="Roboto Light" w:hAnsi="Roboto Light"/>
          <w:lang w:val="fr-FR"/>
        </w:rPr>
        <w:t xml:space="preserve"> </w:t>
      </w:r>
      <w:proofErr w:type="spellStart"/>
      <w:r w:rsidRPr="00052BFD">
        <w:rPr>
          <w:rFonts w:ascii="Roboto Light" w:hAnsi="Roboto Light"/>
          <w:lang w:val="fr-FR"/>
        </w:rPr>
        <w:t>monasteri</w:t>
      </w:r>
      <w:proofErr w:type="spellEnd"/>
      <w:r w:rsidRPr="00052BFD">
        <w:rPr>
          <w:rFonts w:ascii="Roboto Light" w:hAnsi="Roboto Light"/>
          <w:lang w:val="fr-FR"/>
        </w:rPr>
        <w:t xml:space="preserve"> </w:t>
      </w:r>
      <w:proofErr w:type="spellStart"/>
      <w:r w:rsidRPr="00052BFD">
        <w:rPr>
          <w:rFonts w:ascii="Roboto Light" w:hAnsi="Roboto Light"/>
          <w:lang w:val="fr-FR"/>
        </w:rPr>
        <w:t>femminili</w:t>
      </w:r>
      <w:proofErr w:type="spellEnd"/>
      <w:r w:rsidRPr="00052BFD">
        <w:rPr>
          <w:rFonts w:ascii="Roboto Light" w:hAnsi="Roboto Light"/>
          <w:lang w:val="fr-FR"/>
        </w:rPr>
        <w:t xml:space="preserve"> </w:t>
      </w:r>
      <w:proofErr w:type="spellStart"/>
      <w:r w:rsidRPr="00052BFD">
        <w:rPr>
          <w:rFonts w:ascii="Roboto Light" w:hAnsi="Roboto Light"/>
          <w:lang w:val="fr-FR"/>
        </w:rPr>
        <w:t>palermitani</w:t>
      </w:r>
      <w:proofErr w:type="spellEnd"/>
      <w:r w:rsidRPr="00052BFD">
        <w:rPr>
          <w:rFonts w:ascii="Roboto Light" w:hAnsi="Roboto Light"/>
          <w:lang w:val="fr-FR"/>
        </w:rPr>
        <w:t xml:space="preserve">’, in </w:t>
      </w:r>
      <w:proofErr w:type="spellStart"/>
      <w:r w:rsidRPr="00052BFD">
        <w:rPr>
          <w:rFonts w:ascii="Roboto Light" w:hAnsi="Roboto Light"/>
          <w:i/>
          <w:iCs/>
          <w:lang w:val="fr-FR"/>
        </w:rPr>
        <w:t>Musica</w:t>
      </w:r>
      <w:proofErr w:type="spellEnd"/>
      <w:r w:rsidRPr="00052BFD">
        <w:rPr>
          <w:rFonts w:ascii="Roboto Light" w:hAnsi="Roboto Light"/>
          <w:i/>
          <w:iCs/>
          <w:lang w:val="fr-FR"/>
        </w:rPr>
        <w:t xml:space="preserve"> e </w:t>
      </w:r>
      <w:proofErr w:type="spellStart"/>
      <w:r w:rsidRPr="00052BFD">
        <w:rPr>
          <w:rFonts w:ascii="Roboto Light" w:hAnsi="Roboto Light"/>
          <w:i/>
          <w:iCs/>
          <w:lang w:val="fr-FR"/>
        </w:rPr>
        <w:t>liturgia</w:t>
      </w:r>
      <w:proofErr w:type="spellEnd"/>
      <w:r w:rsidRPr="00052BFD">
        <w:rPr>
          <w:rFonts w:ascii="Roboto Light" w:hAnsi="Roboto Light"/>
          <w:i/>
          <w:iCs/>
          <w:lang w:val="fr-FR"/>
        </w:rPr>
        <w:t xml:space="preserve"> in Italia </w:t>
      </w:r>
      <w:proofErr w:type="spellStart"/>
      <w:r w:rsidRPr="00052BFD">
        <w:rPr>
          <w:rFonts w:ascii="Roboto Light" w:hAnsi="Roboto Light"/>
          <w:i/>
          <w:iCs/>
          <w:lang w:val="fr-FR"/>
        </w:rPr>
        <w:t>nei</w:t>
      </w:r>
      <w:proofErr w:type="spellEnd"/>
      <w:r w:rsidRPr="00052BFD">
        <w:rPr>
          <w:rFonts w:ascii="Roboto Light" w:hAnsi="Roboto Light"/>
          <w:i/>
          <w:iCs/>
          <w:lang w:val="fr-FR"/>
        </w:rPr>
        <w:t xml:space="preserve"> </w:t>
      </w:r>
      <w:proofErr w:type="spellStart"/>
      <w:r w:rsidRPr="00052BFD">
        <w:rPr>
          <w:rFonts w:ascii="Roboto Light" w:hAnsi="Roboto Light"/>
          <w:i/>
          <w:iCs/>
          <w:lang w:val="fr-FR"/>
        </w:rPr>
        <w:t>Sei</w:t>
      </w:r>
      <w:proofErr w:type="spellEnd"/>
      <w:r w:rsidRPr="00052BFD">
        <w:rPr>
          <w:rFonts w:ascii="Roboto Light" w:hAnsi="Roboto Light"/>
          <w:i/>
          <w:iCs/>
          <w:lang w:val="fr-FR"/>
        </w:rPr>
        <w:t xml:space="preserve"> e </w:t>
      </w:r>
      <w:proofErr w:type="spellStart"/>
      <w:r w:rsidRPr="00052BFD">
        <w:rPr>
          <w:rFonts w:ascii="Roboto Light" w:hAnsi="Roboto Light"/>
          <w:i/>
          <w:iCs/>
          <w:lang w:val="fr-FR"/>
        </w:rPr>
        <w:t>Settecento</w:t>
      </w:r>
      <w:proofErr w:type="spellEnd"/>
      <w:r w:rsidRPr="00052BFD">
        <w:rPr>
          <w:rFonts w:ascii="Roboto Light" w:hAnsi="Roboto Light"/>
          <w:lang w:val="fr-FR"/>
        </w:rPr>
        <w:t xml:space="preserve">, </w:t>
      </w:r>
      <w:proofErr w:type="spellStart"/>
      <w:r w:rsidRPr="00052BFD">
        <w:rPr>
          <w:rFonts w:ascii="Roboto Light" w:hAnsi="Roboto Light"/>
          <w:lang w:val="fr-FR"/>
        </w:rPr>
        <w:t>edited</w:t>
      </w:r>
      <w:proofErr w:type="spellEnd"/>
      <w:r w:rsidRPr="00052BFD">
        <w:rPr>
          <w:rFonts w:ascii="Roboto Light" w:hAnsi="Roboto Light"/>
          <w:lang w:val="fr-FR"/>
        </w:rPr>
        <w:t xml:space="preserve"> by Elisabetta Pasquini, </w:t>
      </w:r>
      <w:proofErr w:type="spellStart"/>
      <w:r w:rsidRPr="00052BFD">
        <w:rPr>
          <w:rFonts w:ascii="Roboto Light" w:hAnsi="Roboto Light"/>
          <w:lang w:val="fr-FR"/>
        </w:rPr>
        <w:t>Bologna</w:t>
      </w:r>
      <w:proofErr w:type="spellEnd"/>
      <w:r w:rsidRPr="00052BFD">
        <w:rPr>
          <w:rFonts w:ascii="Roboto Light" w:hAnsi="Roboto Light"/>
          <w:lang w:val="fr-FR"/>
        </w:rPr>
        <w:t xml:space="preserve">, </w:t>
      </w:r>
      <w:proofErr w:type="spellStart"/>
      <w:r w:rsidRPr="00052BFD">
        <w:rPr>
          <w:rFonts w:ascii="Roboto Light" w:hAnsi="Roboto Light"/>
          <w:lang w:val="fr-FR"/>
        </w:rPr>
        <w:t>Dipartimento</w:t>
      </w:r>
      <w:proofErr w:type="spellEnd"/>
      <w:r w:rsidRPr="00052BFD">
        <w:rPr>
          <w:rFonts w:ascii="Roboto Light" w:hAnsi="Roboto Light"/>
          <w:lang w:val="fr-FR"/>
        </w:rPr>
        <w:t xml:space="preserve"> delle Arti, Alma Mater </w:t>
      </w:r>
      <w:proofErr w:type="spellStart"/>
      <w:r w:rsidRPr="00052BFD">
        <w:rPr>
          <w:rFonts w:ascii="Roboto Light" w:hAnsi="Roboto Light"/>
          <w:lang w:val="fr-FR"/>
        </w:rPr>
        <w:t>Studiorum</w:t>
      </w:r>
      <w:proofErr w:type="spellEnd"/>
      <w:r w:rsidRPr="00052BFD">
        <w:rPr>
          <w:rFonts w:ascii="Roboto Light" w:hAnsi="Roboto Light"/>
          <w:lang w:val="fr-FR"/>
        </w:rPr>
        <w:t xml:space="preserve"> – </w:t>
      </w:r>
      <w:proofErr w:type="spellStart"/>
      <w:r w:rsidRPr="00052BFD">
        <w:rPr>
          <w:rFonts w:ascii="Roboto Light" w:hAnsi="Roboto Light"/>
          <w:lang w:val="fr-FR"/>
        </w:rPr>
        <w:t>Università</w:t>
      </w:r>
      <w:proofErr w:type="spellEnd"/>
      <w:r w:rsidRPr="00052BFD">
        <w:rPr>
          <w:rFonts w:ascii="Roboto Light" w:hAnsi="Roboto Light"/>
          <w:lang w:val="fr-FR"/>
        </w:rPr>
        <w:t xml:space="preserve"> di Bologna, 2025, pp. 159-183 [ISBN 9788854972032; DOI: 10.6092/</w:t>
      </w:r>
      <w:proofErr w:type="spellStart"/>
      <w:r w:rsidRPr="00052BFD">
        <w:rPr>
          <w:rFonts w:ascii="Roboto Light" w:hAnsi="Roboto Light"/>
          <w:lang w:val="fr-FR"/>
        </w:rPr>
        <w:t>unibo</w:t>
      </w:r>
      <w:proofErr w:type="spellEnd"/>
      <w:r w:rsidRPr="00052BFD">
        <w:rPr>
          <w:rFonts w:ascii="Roboto Light" w:hAnsi="Roboto Light"/>
          <w:lang w:val="fr-FR"/>
        </w:rPr>
        <w:t>/</w:t>
      </w:r>
      <w:proofErr w:type="spellStart"/>
      <w:r w:rsidRPr="00052BFD">
        <w:rPr>
          <w:rFonts w:ascii="Roboto Light" w:hAnsi="Roboto Light"/>
          <w:lang w:val="fr-FR"/>
        </w:rPr>
        <w:t>amsacta</w:t>
      </w:r>
      <w:proofErr w:type="spellEnd"/>
      <w:r w:rsidRPr="00052BFD">
        <w:rPr>
          <w:rFonts w:ascii="Roboto Light" w:hAnsi="Roboto Light"/>
          <w:lang w:val="fr-FR"/>
        </w:rPr>
        <w:t>/8470].</w:t>
      </w:r>
    </w:p>
    <w:p w14:paraId="0F92AEFC" w14:textId="5715FEB8" w:rsidR="00B623B7" w:rsidRPr="00052BFD" w:rsidRDefault="00B623B7" w:rsidP="00B623B7">
      <w:pPr>
        <w:rPr>
          <w:rFonts w:ascii="Roboto Light" w:hAnsi="Roboto Light"/>
          <w:lang w:val="fr-FR"/>
        </w:rPr>
      </w:pPr>
    </w:p>
    <w:p w14:paraId="374B5C5C" w14:textId="62949AEC" w:rsidR="000639F9" w:rsidRPr="00052BFD" w:rsidRDefault="000639F9" w:rsidP="00B623B7">
      <w:pPr>
        <w:rPr>
          <w:rFonts w:ascii="Roboto" w:hAnsi="Roboto"/>
          <w:b/>
          <w:bCs/>
        </w:rPr>
      </w:pPr>
      <w:r w:rsidRPr="00052BFD">
        <w:rPr>
          <w:rFonts w:ascii="Roboto" w:hAnsi="Roboto"/>
          <w:b/>
          <w:bCs/>
        </w:rPr>
        <w:t xml:space="preserve">F. Serra </w:t>
      </w:r>
      <w:proofErr w:type="spellStart"/>
      <w:r w:rsidRPr="00052BFD">
        <w:rPr>
          <w:rFonts w:ascii="Roboto" w:hAnsi="Roboto"/>
          <w:b/>
          <w:bCs/>
        </w:rPr>
        <w:t>İnan</w:t>
      </w:r>
      <w:proofErr w:type="spellEnd"/>
      <w:r w:rsidRPr="00052BFD">
        <w:rPr>
          <w:rFonts w:ascii="Roboto" w:hAnsi="Roboto"/>
          <w:b/>
          <w:bCs/>
        </w:rPr>
        <w:t xml:space="preserve">, </w:t>
      </w:r>
      <w:proofErr w:type="spellStart"/>
      <w:r w:rsidRPr="00052BFD">
        <w:rPr>
          <w:rFonts w:ascii="Roboto" w:hAnsi="Roboto"/>
          <w:b/>
          <w:bCs/>
          <w:i/>
          <w:iCs/>
        </w:rPr>
        <w:t>Sacralizing</w:t>
      </w:r>
      <w:proofErr w:type="spellEnd"/>
      <w:r w:rsidRPr="00052BFD">
        <w:rPr>
          <w:rFonts w:ascii="Roboto" w:hAnsi="Roboto"/>
          <w:b/>
          <w:bCs/>
          <w:i/>
          <w:iCs/>
        </w:rPr>
        <w:t xml:space="preserve"> the Sovereign Body: Thrones and Sensory Authority in Early Modern Court Residences</w:t>
      </w:r>
    </w:p>
    <w:p w14:paraId="004D1D54" w14:textId="73FD7A6E" w:rsidR="000639F9" w:rsidRPr="00052BFD" w:rsidRDefault="008E3043" w:rsidP="008E3043">
      <w:pPr>
        <w:rPr>
          <w:rFonts w:ascii="Roboto Light" w:hAnsi="Roboto Light"/>
          <w:lang w:val="en-US"/>
        </w:rPr>
      </w:pPr>
      <w:r w:rsidRPr="00052BFD">
        <w:rPr>
          <w:rFonts w:ascii="Roboto Light" w:hAnsi="Roboto Light"/>
          <w:lang w:val="en-US"/>
        </w:rPr>
        <w:t xml:space="preserve">Serra İnan </w:t>
      </w:r>
      <w:r w:rsidRPr="00052BFD">
        <w:rPr>
          <w:rFonts w:ascii="Roboto Light" w:hAnsi="Roboto Light"/>
        </w:rPr>
        <w:t>is an architect and researcher in architectural history and theory. She obtained her Master’s Degree in Architecture at METU, Middle East Technical University, Ankara, and her dual doctoral degree in art history and engineering</w:t>
      </w:r>
      <w:r w:rsidR="004F1D07" w:rsidRPr="00052BFD">
        <w:rPr>
          <w:rFonts w:ascii="Roboto Light" w:hAnsi="Roboto Light"/>
        </w:rPr>
        <w:t>/architecture</w:t>
      </w:r>
      <w:r w:rsidRPr="00052BFD">
        <w:rPr>
          <w:rFonts w:ascii="Roboto Light" w:hAnsi="Roboto Light"/>
        </w:rPr>
        <w:t xml:space="preserve"> at the Ludwig-Maximilians-Universität in Munich and at KU Leuven. Her PhD</w:t>
      </w:r>
      <w:r w:rsidR="000D7038" w:rsidRPr="00052BFD">
        <w:rPr>
          <w:rFonts w:ascii="Roboto Light" w:hAnsi="Roboto Light"/>
        </w:rPr>
        <w:t xml:space="preserve"> was awarded the Theodor Fischer Prize of the </w:t>
      </w:r>
      <w:proofErr w:type="spellStart"/>
      <w:r w:rsidR="000D7038" w:rsidRPr="00052BFD">
        <w:rPr>
          <w:rFonts w:ascii="Roboto Light" w:hAnsi="Roboto Light"/>
        </w:rPr>
        <w:t>Zentralinstitut</w:t>
      </w:r>
      <w:proofErr w:type="spellEnd"/>
      <w:r w:rsidR="000D7038" w:rsidRPr="00052BFD">
        <w:rPr>
          <w:rFonts w:ascii="Roboto Light" w:hAnsi="Roboto Light"/>
        </w:rPr>
        <w:t xml:space="preserve"> </w:t>
      </w:r>
      <w:proofErr w:type="spellStart"/>
      <w:r w:rsidR="000D7038" w:rsidRPr="00052BFD">
        <w:rPr>
          <w:rFonts w:ascii="Roboto Light" w:hAnsi="Roboto Light"/>
        </w:rPr>
        <w:t>für</w:t>
      </w:r>
      <w:proofErr w:type="spellEnd"/>
      <w:r w:rsidR="000D7038" w:rsidRPr="00052BFD">
        <w:rPr>
          <w:rFonts w:ascii="Roboto Light" w:hAnsi="Roboto Light"/>
        </w:rPr>
        <w:t xml:space="preserve"> </w:t>
      </w:r>
      <w:proofErr w:type="spellStart"/>
      <w:r w:rsidR="000D7038" w:rsidRPr="00052BFD">
        <w:rPr>
          <w:rFonts w:ascii="Roboto Light" w:hAnsi="Roboto Light"/>
        </w:rPr>
        <w:t>Kunstgeschichte</w:t>
      </w:r>
      <w:proofErr w:type="spellEnd"/>
      <w:r w:rsidR="000D7038" w:rsidRPr="00052BFD">
        <w:rPr>
          <w:rFonts w:ascii="Roboto Light" w:hAnsi="Roboto Light"/>
        </w:rPr>
        <w:t>, Munich; she has now joined the ETH Zürich as postdoctoral fellow. Her</w:t>
      </w:r>
      <w:r w:rsidRPr="00052BFD">
        <w:rPr>
          <w:rFonts w:ascii="Roboto Light" w:hAnsi="Roboto Light"/>
        </w:rPr>
        <w:t xml:space="preserve"> work is mainly concerned</w:t>
      </w:r>
      <w:r w:rsidR="000D7038" w:rsidRPr="00052BFD">
        <w:rPr>
          <w:rFonts w:ascii="Roboto Light" w:hAnsi="Roboto Light"/>
        </w:rPr>
        <w:t xml:space="preserve"> </w:t>
      </w:r>
      <w:r w:rsidRPr="00052BFD">
        <w:rPr>
          <w:rFonts w:ascii="Roboto Light" w:hAnsi="Roboto Light"/>
        </w:rPr>
        <w:t>with questions of space and spatiality, the interplay between spatial and social constellations, and</w:t>
      </w:r>
      <w:r w:rsidR="000D7038" w:rsidRPr="00052BFD">
        <w:rPr>
          <w:rFonts w:ascii="Roboto Light" w:hAnsi="Roboto Light"/>
        </w:rPr>
        <w:t xml:space="preserve"> </w:t>
      </w:r>
      <w:r w:rsidRPr="00052BFD">
        <w:rPr>
          <w:rFonts w:ascii="Roboto Light" w:hAnsi="Roboto Light"/>
        </w:rPr>
        <w:t xml:space="preserve">modes of representation. To pursue these questions, </w:t>
      </w:r>
      <w:r w:rsidR="000D7038" w:rsidRPr="00052BFD">
        <w:rPr>
          <w:rFonts w:ascii="Roboto Light" w:hAnsi="Roboto Light"/>
        </w:rPr>
        <w:t>she</w:t>
      </w:r>
      <w:r w:rsidRPr="00052BFD">
        <w:rPr>
          <w:rFonts w:ascii="Roboto Light" w:hAnsi="Roboto Light"/>
        </w:rPr>
        <w:t xml:space="preserve"> like</w:t>
      </w:r>
      <w:r w:rsidR="000D7038" w:rsidRPr="00052BFD">
        <w:rPr>
          <w:rFonts w:ascii="Roboto Light" w:hAnsi="Roboto Light"/>
        </w:rPr>
        <w:t>s</w:t>
      </w:r>
      <w:r w:rsidRPr="00052BFD">
        <w:rPr>
          <w:rFonts w:ascii="Roboto Light" w:hAnsi="Roboto Light"/>
        </w:rPr>
        <w:t xml:space="preserve"> to dwell on new theoretical and digital</w:t>
      </w:r>
      <w:r w:rsidR="000D7038" w:rsidRPr="00052BFD">
        <w:rPr>
          <w:rFonts w:ascii="Roboto Light" w:hAnsi="Roboto Light"/>
        </w:rPr>
        <w:t xml:space="preserve"> </w:t>
      </w:r>
      <w:r w:rsidRPr="00052BFD">
        <w:rPr>
          <w:rFonts w:ascii="Roboto Light" w:hAnsi="Roboto Light"/>
        </w:rPr>
        <w:t>methodologies and creative use of tools - from 3D modelling to GIS mapping, to photography</w:t>
      </w:r>
      <w:r w:rsidR="000D7038" w:rsidRPr="00052BFD">
        <w:rPr>
          <w:rFonts w:ascii="Roboto Light" w:hAnsi="Roboto Light"/>
        </w:rPr>
        <w:t xml:space="preserve"> </w:t>
      </w:r>
      <w:r w:rsidRPr="00052BFD">
        <w:rPr>
          <w:rFonts w:ascii="Roboto Light" w:hAnsi="Roboto Light"/>
        </w:rPr>
        <w:t>and cinema - as well as working with historical media such as miniatures, early maps, and textual</w:t>
      </w:r>
      <w:r w:rsidR="000D7038" w:rsidRPr="00052BFD">
        <w:rPr>
          <w:rFonts w:ascii="Roboto Light" w:hAnsi="Roboto Light"/>
        </w:rPr>
        <w:t xml:space="preserve"> </w:t>
      </w:r>
      <w:r w:rsidRPr="00052BFD">
        <w:rPr>
          <w:rFonts w:ascii="Roboto Light" w:hAnsi="Roboto Light"/>
        </w:rPr>
        <w:t xml:space="preserve">descriptions. </w:t>
      </w:r>
      <w:r w:rsidR="000D7038" w:rsidRPr="00052BFD">
        <w:rPr>
          <w:rFonts w:ascii="Roboto Light" w:hAnsi="Roboto Light"/>
        </w:rPr>
        <w:t>She</w:t>
      </w:r>
      <w:r w:rsidRPr="00052BFD">
        <w:rPr>
          <w:rFonts w:ascii="Roboto Light" w:hAnsi="Roboto Light"/>
        </w:rPr>
        <w:t xml:space="preserve"> also enjoy</w:t>
      </w:r>
      <w:r w:rsidR="000D7038" w:rsidRPr="00052BFD">
        <w:rPr>
          <w:rFonts w:ascii="Roboto Light" w:hAnsi="Roboto Light"/>
        </w:rPr>
        <w:t>s</w:t>
      </w:r>
      <w:r w:rsidRPr="00052BFD">
        <w:rPr>
          <w:rFonts w:ascii="Roboto Light" w:hAnsi="Roboto Light"/>
        </w:rPr>
        <w:t xml:space="preserve"> engaging in exhibition projects </w:t>
      </w:r>
      <w:r w:rsidR="000D7038" w:rsidRPr="00052BFD">
        <w:rPr>
          <w:rFonts w:ascii="Roboto Light" w:hAnsi="Roboto Light"/>
        </w:rPr>
        <w:t>– such as the MARY4ALL project</w:t>
      </w:r>
      <w:r w:rsidR="009A4972" w:rsidRPr="00052BFD">
        <w:rPr>
          <w:rFonts w:ascii="Roboto Light" w:hAnsi="Roboto Light"/>
        </w:rPr>
        <w:t xml:space="preserve">, </w:t>
      </w:r>
      <w:hyperlink r:id="rId8" w:history="1">
        <w:r w:rsidR="009A4972" w:rsidRPr="00052BFD">
          <w:rPr>
            <w:rStyle w:val="Hyperlink"/>
            <w:rFonts w:ascii="Roboto Light" w:hAnsi="Roboto Light"/>
          </w:rPr>
          <w:t>www.mary4all.eu</w:t>
        </w:r>
      </w:hyperlink>
      <w:r w:rsidR="009A4972" w:rsidRPr="00052BFD">
        <w:rPr>
          <w:rFonts w:ascii="Roboto Light" w:hAnsi="Roboto Light"/>
        </w:rPr>
        <w:t xml:space="preserve"> </w:t>
      </w:r>
      <w:r w:rsidR="000D7038" w:rsidRPr="00052BFD">
        <w:rPr>
          <w:rFonts w:ascii="Roboto Light" w:hAnsi="Roboto Light"/>
        </w:rPr>
        <w:t xml:space="preserve">– </w:t>
      </w:r>
      <w:r w:rsidRPr="00052BFD">
        <w:rPr>
          <w:rFonts w:ascii="Roboto Light" w:hAnsi="Roboto Light"/>
        </w:rPr>
        <w:t>as platforms for sharing research outcomes</w:t>
      </w:r>
      <w:r w:rsidR="000D7038" w:rsidRPr="00052BFD">
        <w:rPr>
          <w:rFonts w:ascii="Roboto Light" w:hAnsi="Roboto Light"/>
        </w:rPr>
        <w:t xml:space="preserve"> </w:t>
      </w:r>
      <w:r w:rsidRPr="00052BFD">
        <w:rPr>
          <w:rFonts w:ascii="Roboto Light" w:hAnsi="Roboto Light"/>
        </w:rPr>
        <w:t>with the public and stimulating new questions.</w:t>
      </w:r>
    </w:p>
    <w:p w14:paraId="1B3CFF82" w14:textId="12D25C72" w:rsidR="006367BC" w:rsidRPr="00052BFD" w:rsidRDefault="006367BC" w:rsidP="00533080">
      <w:pPr>
        <w:rPr>
          <w:rFonts w:ascii="Roboto Light" w:hAnsi="Roboto Light"/>
        </w:rPr>
      </w:pPr>
      <w:r w:rsidRPr="00052BFD">
        <w:rPr>
          <w:rFonts w:ascii="Roboto Light" w:hAnsi="Roboto Light"/>
        </w:rPr>
        <w:t>See among others</w:t>
      </w:r>
    </w:p>
    <w:p w14:paraId="650384AD" w14:textId="67469E8A" w:rsidR="00533080" w:rsidRPr="00052BFD" w:rsidRDefault="00533080" w:rsidP="00533080">
      <w:pPr>
        <w:rPr>
          <w:rFonts w:ascii="Roboto Light" w:hAnsi="Roboto Light"/>
        </w:rPr>
      </w:pPr>
      <w:r w:rsidRPr="00052BFD">
        <w:rPr>
          <w:rFonts w:ascii="Roboto Light" w:hAnsi="Roboto Light"/>
        </w:rPr>
        <w:t xml:space="preserve">Inan, Fatma Serra. </w:t>
      </w:r>
      <w:r w:rsidR="00B50456" w:rsidRPr="00052BFD">
        <w:rPr>
          <w:rFonts w:ascii="Roboto Light" w:hAnsi="Roboto Light"/>
        </w:rPr>
        <w:t>‘</w:t>
      </w:r>
      <w:r w:rsidRPr="00052BFD">
        <w:rPr>
          <w:rFonts w:ascii="Roboto Light" w:hAnsi="Roboto Light"/>
        </w:rPr>
        <w:t xml:space="preserve">Negotiating Hospitality and Representation: </w:t>
      </w:r>
      <w:proofErr w:type="spellStart"/>
      <w:r w:rsidRPr="00052BFD">
        <w:rPr>
          <w:rFonts w:ascii="Roboto Light" w:hAnsi="Roboto Light"/>
        </w:rPr>
        <w:t>Elçi</w:t>
      </w:r>
      <w:proofErr w:type="spellEnd"/>
      <w:r w:rsidRPr="00052BFD">
        <w:rPr>
          <w:rFonts w:ascii="Roboto Light" w:hAnsi="Roboto Light"/>
        </w:rPr>
        <w:t xml:space="preserve"> </w:t>
      </w:r>
      <w:proofErr w:type="spellStart"/>
      <w:r w:rsidRPr="00052BFD">
        <w:rPr>
          <w:rFonts w:ascii="Roboto Light" w:hAnsi="Roboto Light"/>
        </w:rPr>
        <w:t>Hanı</w:t>
      </w:r>
      <w:proofErr w:type="spellEnd"/>
      <w:r w:rsidRPr="00052BFD">
        <w:rPr>
          <w:rFonts w:ascii="Roboto Light" w:hAnsi="Roboto Light"/>
        </w:rPr>
        <w:t xml:space="preserve"> versus Der Gasthof </w:t>
      </w:r>
      <w:proofErr w:type="spellStart"/>
      <w:r w:rsidRPr="00052BFD">
        <w:rPr>
          <w:rFonts w:ascii="Roboto Light" w:hAnsi="Roboto Light"/>
        </w:rPr>
        <w:t>zum</w:t>
      </w:r>
      <w:proofErr w:type="spellEnd"/>
      <w:r w:rsidRPr="00052BFD">
        <w:rPr>
          <w:rFonts w:ascii="Roboto Light" w:hAnsi="Roboto Light"/>
        </w:rPr>
        <w:t xml:space="preserve"> </w:t>
      </w:r>
      <w:proofErr w:type="spellStart"/>
      <w:r w:rsidRPr="00052BFD">
        <w:rPr>
          <w:rFonts w:ascii="Roboto Light" w:hAnsi="Roboto Light"/>
        </w:rPr>
        <w:t>Goldenen</w:t>
      </w:r>
      <w:proofErr w:type="spellEnd"/>
      <w:r w:rsidRPr="00052BFD">
        <w:rPr>
          <w:rFonts w:ascii="Roboto Light" w:hAnsi="Roboto Light"/>
        </w:rPr>
        <w:t xml:space="preserve"> </w:t>
      </w:r>
      <w:proofErr w:type="spellStart"/>
      <w:r w:rsidRPr="00052BFD">
        <w:rPr>
          <w:rFonts w:ascii="Roboto Light" w:hAnsi="Roboto Light"/>
        </w:rPr>
        <w:t>Lamm</w:t>
      </w:r>
      <w:proofErr w:type="spellEnd"/>
      <w:r w:rsidRPr="00052BFD">
        <w:rPr>
          <w:rFonts w:ascii="Roboto Light" w:hAnsi="Roboto Light"/>
        </w:rPr>
        <w:t>,</w:t>
      </w:r>
      <w:r w:rsidR="00B50456" w:rsidRPr="00052BFD">
        <w:rPr>
          <w:rFonts w:ascii="Roboto Light" w:hAnsi="Roboto Light"/>
        </w:rPr>
        <w:t>’</w:t>
      </w:r>
      <w:r w:rsidRPr="00052BFD">
        <w:rPr>
          <w:rFonts w:ascii="Roboto Light" w:hAnsi="Roboto Light"/>
        </w:rPr>
        <w:t xml:space="preserve"> in </w:t>
      </w:r>
      <w:r w:rsidRPr="00052BFD">
        <w:rPr>
          <w:rFonts w:ascii="Roboto Light" w:hAnsi="Roboto Light"/>
          <w:i/>
          <w:iCs/>
        </w:rPr>
        <w:t>Building on Foreign Territory: An Architectural History of Diplomacy</w:t>
      </w:r>
      <w:r w:rsidRPr="00052BFD">
        <w:rPr>
          <w:rFonts w:ascii="Roboto Light" w:hAnsi="Roboto Light"/>
        </w:rPr>
        <w:t>, edited by Fredie Floré, Angela Gigliotti, and Anne-Françoise Morel. Bloomsbury Publishing, forthcoming.</w:t>
      </w:r>
    </w:p>
    <w:p w14:paraId="1FAFD7B5" w14:textId="77777777" w:rsidR="00052BFD" w:rsidRDefault="00052BFD" w:rsidP="00533080">
      <w:pPr>
        <w:rPr>
          <w:rFonts w:ascii="Roboto Light" w:hAnsi="Roboto Light"/>
        </w:rPr>
      </w:pPr>
    </w:p>
    <w:p w14:paraId="0D7CABC0" w14:textId="32B332C7" w:rsidR="00533080" w:rsidRPr="00052BFD" w:rsidRDefault="00533080" w:rsidP="00533080">
      <w:pPr>
        <w:rPr>
          <w:rFonts w:ascii="Roboto Light" w:hAnsi="Roboto Light"/>
        </w:rPr>
      </w:pPr>
      <w:proofErr w:type="spellStart"/>
      <w:r w:rsidRPr="00052BFD">
        <w:rPr>
          <w:rFonts w:ascii="Roboto Light" w:hAnsi="Roboto Light"/>
        </w:rPr>
        <w:t>Inan</w:t>
      </w:r>
      <w:proofErr w:type="spellEnd"/>
      <w:r w:rsidRPr="00052BFD">
        <w:rPr>
          <w:rFonts w:ascii="Roboto Light" w:hAnsi="Roboto Light"/>
        </w:rPr>
        <w:t xml:space="preserve">, Fatma Serra. </w:t>
      </w:r>
      <w:r w:rsidR="00B50456" w:rsidRPr="00052BFD">
        <w:rPr>
          <w:rFonts w:ascii="Roboto Light" w:hAnsi="Roboto Light"/>
        </w:rPr>
        <w:t>‘</w:t>
      </w:r>
      <w:r w:rsidRPr="00052BFD">
        <w:rPr>
          <w:rFonts w:ascii="Roboto Light" w:hAnsi="Roboto Light"/>
        </w:rPr>
        <w:t>Spaces of Diplomacy in Sixteenth-Century Istanbul.</w:t>
      </w:r>
      <w:r w:rsidR="00B50456" w:rsidRPr="00052BFD">
        <w:rPr>
          <w:rFonts w:ascii="Roboto Light" w:hAnsi="Roboto Light"/>
        </w:rPr>
        <w:t xml:space="preserve">’ </w:t>
      </w:r>
      <w:r w:rsidRPr="00052BFD">
        <w:rPr>
          <w:rFonts w:ascii="Roboto Light" w:hAnsi="Roboto Light"/>
        </w:rPr>
        <w:t xml:space="preserve">In </w:t>
      </w:r>
      <w:proofErr w:type="spellStart"/>
      <w:r w:rsidRPr="00052BFD">
        <w:rPr>
          <w:rFonts w:ascii="Roboto Light" w:hAnsi="Roboto Light"/>
          <w:i/>
          <w:iCs/>
        </w:rPr>
        <w:t>Città</w:t>
      </w:r>
      <w:proofErr w:type="spellEnd"/>
      <w:r w:rsidRPr="00052BFD">
        <w:rPr>
          <w:rFonts w:ascii="Roboto Light" w:hAnsi="Roboto Light"/>
          <w:i/>
          <w:iCs/>
        </w:rPr>
        <w:t xml:space="preserve"> </w:t>
      </w:r>
      <w:proofErr w:type="spellStart"/>
      <w:r w:rsidRPr="00052BFD">
        <w:rPr>
          <w:rFonts w:ascii="Roboto Light" w:hAnsi="Roboto Light"/>
          <w:i/>
          <w:iCs/>
        </w:rPr>
        <w:t>che</w:t>
      </w:r>
      <w:proofErr w:type="spellEnd"/>
      <w:r w:rsidRPr="00052BFD">
        <w:rPr>
          <w:rFonts w:ascii="Roboto Light" w:hAnsi="Roboto Light"/>
          <w:i/>
          <w:iCs/>
        </w:rPr>
        <w:t xml:space="preserve"> </w:t>
      </w:r>
      <w:proofErr w:type="spellStart"/>
      <w:r w:rsidRPr="00052BFD">
        <w:rPr>
          <w:rFonts w:ascii="Roboto Light" w:hAnsi="Roboto Light"/>
          <w:i/>
          <w:iCs/>
        </w:rPr>
        <w:t>si</w:t>
      </w:r>
      <w:proofErr w:type="spellEnd"/>
      <w:r w:rsidRPr="00052BFD">
        <w:rPr>
          <w:rFonts w:ascii="Roboto Light" w:hAnsi="Roboto Light"/>
          <w:i/>
          <w:iCs/>
        </w:rPr>
        <w:t xml:space="preserve"> </w:t>
      </w:r>
      <w:proofErr w:type="spellStart"/>
      <w:r w:rsidRPr="00052BFD">
        <w:rPr>
          <w:rFonts w:ascii="Roboto Light" w:hAnsi="Roboto Light"/>
          <w:i/>
          <w:iCs/>
        </w:rPr>
        <w:t>adattano</w:t>
      </w:r>
      <w:proofErr w:type="spellEnd"/>
      <w:r w:rsidRPr="00052BFD">
        <w:rPr>
          <w:rFonts w:ascii="Roboto Light" w:hAnsi="Roboto Light"/>
          <w:i/>
          <w:iCs/>
        </w:rPr>
        <w:t>? / Adaptive Cities?</w:t>
      </w:r>
      <w:r w:rsidRPr="00052BFD">
        <w:rPr>
          <w:rFonts w:ascii="Roboto Light" w:hAnsi="Roboto Light"/>
        </w:rPr>
        <w:t>, edited by Rosa Tamborrino, 365–376. AISU Insights 4. Turin: 2024.</w:t>
      </w:r>
    </w:p>
    <w:p w14:paraId="729E6BA4" w14:textId="7A610DC7" w:rsidR="00884DBA" w:rsidRPr="00052BFD" w:rsidRDefault="00B50456" w:rsidP="00B50456">
      <w:pPr>
        <w:rPr>
          <w:rFonts w:ascii="Roboto Light" w:hAnsi="Roboto Light"/>
        </w:rPr>
      </w:pPr>
      <w:r w:rsidRPr="00052BFD">
        <w:rPr>
          <w:rFonts w:ascii="Roboto Light" w:hAnsi="Roboto Light"/>
        </w:rPr>
        <w:t>Inan, Fatma Serra. ‘</w:t>
      </w:r>
      <w:proofErr w:type="spellStart"/>
      <w:r w:rsidRPr="00052BFD">
        <w:rPr>
          <w:rFonts w:ascii="Roboto Light" w:hAnsi="Roboto Light"/>
        </w:rPr>
        <w:t>Spatio</w:t>
      </w:r>
      <w:proofErr w:type="spellEnd"/>
      <w:r w:rsidRPr="00052BFD">
        <w:rPr>
          <w:rFonts w:ascii="Roboto Light" w:hAnsi="Roboto Light"/>
        </w:rPr>
        <w:t xml:space="preserve">-Temporal Mapping of Habsburg-Ottoman Diplomatic Reception Event(s): A GIS-based Approach.’ Paper presented at </w:t>
      </w:r>
      <w:r w:rsidRPr="00052BFD">
        <w:rPr>
          <w:rFonts w:ascii="Roboto Light" w:hAnsi="Roboto Light"/>
          <w:i/>
          <w:iCs/>
        </w:rPr>
        <w:t>RSA Virtual 2022 – Renaissance Society of America</w:t>
      </w:r>
      <w:r w:rsidRPr="00052BFD">
        <w:rPr>
          <w:rFonts w:ascii="Roboto Light" w:hAnsi="Roboto Light"/>
        </w:rPr>
        <w:t xml:space="preserve">, 30 November–3 December 2022. Forthcoming in publication: </w:t>
      </w:r>
      <w:r w:rsidRPr="00052BFD">
        <w:rPr>
          <w:rFonts w:ascii="Roboto Light" w:hAnsi="Roboto Light"/>
          <w:i/>
          <w:iCs/>
        </w:rPr>
        <w:t>In Mapping the Space of the Early Modern Court in Europe: Functionality and Representation</w:t>
      </w:r>
      <w:r w:rsidRPr="00052BFD">
        <w:rPr>
          <w:rFonts w:ascii="Roboto Light" w:hAnsi="Roboto Light"/>
        </w:rPr>
        <w:t>, edited by Krista De Jonge and Sanne Maekelberg, 35–57. Heidelberg: arthistoricum.net. (PALATIUM e-Publications)</w:t>
      </w:r>
    </w:p>
    <w:p w14:paraId="454471D8" w14:textId="77777777" w:rsidR="00B50456" w:rsidRPr="00052BFD" w:rsidRDefault="00B50456" w:rsidP="00B50456">
      <w:pPr>
        <w:rPr>
          <w:rFonts w:ascii="Roboto Light" w:hAnsi="Roboto Light"/>
        </w:rPr>
      </w:pPr>
    </w:p>
    <w:p w14:paraId="5323FE7D" w14:textId="6570E4DD" w:rsidR="00884DBA" w:rsidRPr="00052BFD" w:rsidRDefault="00884DBA" w:rsidP="00533080">
      <w:pPr>
        <w:rPr>
          <w:rFonts w:ascii="Roboto" w:hAnsi="Roboto"/>
          <w:b/>
          <w:bCs/>
          <w:sz w:val="24"/>
          <w:szCs w:val="24"/>
          <w:lang w:val="en-US"/>
        </w:rPr>
      </w:pPr>
      <w:r w:rsidRPr="00052BFD">
        <w:rPr>
          <w:rFonts w:ascii="Roboto" w:hAnsi="Roboto"/>
          <w:b/>
          <w:bCs/>
          <w:sz w:val="24"/>
          <w:szCs w:val="24"/>
          <w:lang w:val="en-US"/>
        </w:rPr>
        <w:t>Session 2</w:t>
      </w:r>
    </w:p>
    <w:p w14:paraId="68CDAACF" w14:textId="09937DF5" w:rsidR="00884DBA" w:rsidRPr="00052BFD" w:rsidRDefault="002E10E7" w:rsidP="00533080">
      <w:pPr>
        <w:rPr>
          <w:rFonts w:ascii="Roboto" w:hAnsi="Roboto"/>
          <w:b/>
          <w:bCs/>
          <w:i/>
          <w:iCs/>
        </w:rPr>
      </w:pPr>
      <w:r w:rsidRPr="00052BFD">
        <w:rPr>
          <w:rFonts w:ascii="Roboto" w:hAnsi="Roboto"/>
          <w:b/>
          <w:bCs/>
        </w:rPr>
        <w:t>Marta Battisti (UC</w:t>
      </w:r>
      <w:r w:rsidR="00D0160C" w:rsidRPr="00052BFD">
        <w:rPr>
          <w:rFonts w:ascii="Roboto" w:hAnsi="Roboto"/>
          <w:b/>
          <w:bCs/>
        </w:rPr>
        <w:t xml:space="preserve"> </w:t>
      </w:r>
      <w:r w:rsidRPr="00052BFD">
        <w:rPr>
          <w:rFonts w:ascii="Roboto" w:hAnsi="Roboto"/>
          <w:b/>
          <w:bCs/>
        </w:rPr>
        <w:t xml:space="preserve">Louvain), </w:t>
      </w:r>
      <w:r w:rsidRPr="00052BFD">
        <w:rPr>
          <w:rFonts w:ascii="Roboto" w:hAnsi="Roboto"/>
          <w:b/>
          <w:bCs/>
          <w:i/>
          <w:iCs/>
        </w:rPr>
        <w:t>From Dusting to Singing: Staging the Sacred at the German-Hungarian College under Gregory XIII</w:t>
      </w:r>
    </w:p>
    <w:p w14:paraId="789D7AAF" w14:textId="7A53C5EA" w:rsidR="00792070" w:rsidRPr="00052BFD" w:rsidRDefault="007B69F2" w:rsidP="007B69F2">
      <w:pPr>
        <w:rPr>
          <w:rFonts w:ascii="Roboto Light" w:hAnsi="Roboto Light"/>
        </w:rPr>
      </w:pPr>
      <w:r w:rsidRPr="00052BFD">
        <w:rPr>
          <w:rFonts w:ascii="Roboto Light" w:hAnsi="Roboto Light"/>
          <w:lang w:val="en-US"/>
        </w:rPr>
        <w:t xml:space="preserve">Marta Battisti is currently a </w:t>
      </w:r>
      <w:r w:rsidRPr="00052BFD">
        <w:rPr>
          <w:rFonts w:ascii="Roboto Light" w:hAnsi="Roboto Light"/>
        </w:rPr>
        <w:t xml:space="preserve">post-doctoral researcher funded by the Marie </w:t>
      </w:r>
      <w:proofErr w:type="spellStart"/>
      <w:r w:rsidRPr="00052BFD">
        <w:rPr>
          <w:rFonts w:ascii="Roboto Light" w:hAnsi="Roboto Light"/>
        </w:rPr>
        <w:t>Skłodowska</w:t>
      </w:r>
      <w:proofErr w:type="spellEnd"/>
      <w:r w:rsidRPr="00052BFD">
        <w:rPr>
          <w:rFonts w:ascii="Roboto Light" w:hAnsi="Roboto Light"/>
        </w:rPr>
        <w:t>-Curie Actions at UC</w:t>
      </w:r>
      <w:r w:rsidR="00D0160C" w:rsidRPr="00052BFD">
        <w:rPr>
          <w:rFonts w:ascii="Roboto Light" w:hAnsi="Roboto Light"/>
        </w:rPr>
        <w:t xml:space="preserve"> </w:t>
      </w:r>
      <w:r w:rsidRPr="00052BFD">
        <w:rPr>
          <w:rFonts w:ascii="Roboto Light" w:hAnsi="Roboto Light"/>
        </w:rPr>
        <w:t xml:space="preserve">Louvain, Belgium; she was previously a post-doctoral fellow at  Villa I Tatti – The Harvard </w:t>
      </w:r>
      <w:proofErr w:type="spellStart"/>
      <w:r w:rsidRPr="00052BFD">
        <w:rPr>
          <w:rFonts w:ascii="Roboto Light" w:hAnsi="Roboto Light"/>
        </w:rPr>
        <w:t>Center</w:t>
      </w:r>
      <w:proofErr w:type="spellEnd"/>
      <w:r w:rsidRPr="00052BFD">
        <w:rPr>
          <w:rFonts w:ascii="Roboto Light" w:hAnsi="Roboto Light"/>
        </w:rPr>
        <w:t xml:space="preserve"> for Italian Renaissance Studies in Florence, and a lecturer at the Université Grenoble Alpes, Grenoble, where she also obtained her PhD in art history. </w:t>
      </w:r>
      <w:r w:rsidR="00792070" w:rsidRPr="00052BFD">
        <w:rPr>
          <w:rFonts w:ascii="Roboto Light" w:hAnsi="Roboto Light"/>
        </w:rPr>
        <w:t>Among the grants she obtained, there is I Tatti’s Lila Wallace–Reader’s Digest Special Project Grant and the Prix du “</w:t>
      </w:r>
      <w:proofErr w:type="spellStart"/>
      <w:r w:rsidR="00792070" w:rsidRPr="00052BFD">
        <w:rPr>
          <w:rFonts w:ascii="Roboto Light" w:hAnsi="Roboto Light"/>
        </w:rPr>
        <w:t>Jeune</w:t>
      </w:r>
      <w:proofErr w:type="spellEnd"/>
      <w:r w:rsidR="00792070" w:rsidRPr="00052BFD">
        <w:rPr>
          <w:rFonts w:ascii="Roboto Light" w:hAnsi="Roboto Light"/>
        </w:rPr>
        <w:t xml:space="preserve"> </w:t>
      </w:r>
      <w:proofErr w:type="spellStart"/>
      <w:r w:rsidR="00792070" w:rsidRPr="00052BFD">
        <w:rPr>
          <w:rFonts w:ascii="Roboto Light" w:hAnsi="Roboto Light"/>
        </w:rPr>
        <w:t>chercheur</w:t>
      </w:r>
      <w:proofErr w:type="spellEnd"/>
      <w:r w:rsidR="00792070" w:rsidRPr="00052BFD">
        <w:rPr>
          <w:rFonts w:ascii="Roboto Light" w:hAnsi="Roboto Light"/>
        </w:rPr>
        <w:t xml:space="preserve">”, </w:t>
      </w:r>
      <w:proofErr w:type="spellStart"/>
      <w:r w:rsidR="00792070" w:rsidRPr="00052BFD">
        <w:rPr>
          <w:rFonts w:ascii="Roboto Light" w:hAnsi="Roboto Light"/>
        </w:rPr>
        <w:t>Fondation</w:t>
      </w:r>
      <w:proofErr w:type="spellEnd"/>
      <w:r w:rsidR="00792070" w:rsidRPr="00052BFD">
        <w:rPr>
          <w:rFonts w:ascii="Roboto Light" w:hAnsi="Roboto Light"/>
        </w:rPr>
        <w:t xml:space="preserve"> des </w:t>
      </w:r>
      <w:proofErr w:type="spellStart"/>
      <w:r w:rsidR="00792070" w:rsidRPr="00052BFD">
        <w:rPr>
          <w:rFonts w:ascii="Roboto Light" w:hAnsi="Roboto Light"/>
        </w:rPr>
        <w:t>Treilles</w:t>
      </w:r>
      <w:proofErr w:type="spellEnd"/>
      <w:r w:rsidR="00792070" w:rsidRPr="00052BFD">
        <w:rPr>
          <w:rFonts w:ascii="Roboto Light" w:hAnsi="Roboto Light"/>
        </w:rPr>
        <w:t xml:space="preserve">, Paris-Les </w:t>
      </w:r>
      <w:proofErr w:type="spellStart"/>
      <w:r w:rsidR="00792070" w:rsidRPr="00052BFD">
        <w:rPr>
          <w:rFonts w:ascii="Roboto Light" w:hAnsi="Roboto Light"/>
        </w:rPr>
        <w:t>Treilles</w:t>
      </w:r>
      <w:proofErr w:type="spellEnd"/>
      <w:r w:rsidR="00792070" w:rsidRPr="00052BFD">
        <w:rPr>
          <w:rFonts w:ascii="Roboto Light" w:hAnsi="Roboto Light"/>
        </w:rPr>
        <w:t xml:space="preserve"> (2024).</w:t>
      </w:r>
    </w:p>
    <w:p w14:paraId="6E83ABA2" w14:textId="2314F252" w:rsidR="007B69F2" w:rsidRPr="00052BFD" w:rsidRDefault="00FA2EEB" w:rsidP="007B69F2">
      <w:pPr>
        <w:rPr>
          <w:rFonts w:ascii="Roboto Light" w:hAnsi="Roboto Light"/>
        </w:rPr>
      </w:pPr>
      <w:r w:rsidRPr="00052BFD">
        <w:rPr>
          <w:rFonts w:ascii="Roboto Light" w:hAnsi="Roboto Light"/>
        </w:rPr>
        <w:t xml:space="preserve">Her forthcoming studies illustrate her interest in the senses and </w:t>
      </w:r>
      <w:r w:rsidR="005B1ED7" w:rsidRPr="00052BFD">
        <w:rPr>
          <w:rFonts w:ascii="Roboto Light" w:hAnsi="Roboto Light"/>
        </w:rPr>
        <w:t xml:space="preserve">multisensory </w:t>
      </w:r>
      <w:r w:rsidRPr="00052BFD">
        <w:rPr>
          <w:rFonts w:ascii="Roboto Light" w:hAnsi="Roboto Light"/>
        </w:rPr>
        <w:t>perception:</w:t>
      </w:r>
    </w:p>
    <w:p w14:paraId="5E55A815" w14:textId="6761F80E" w:rsidR="00FA2EEB" w:rsidRPr="00052BFD" w:rsidRDefault="00FA2EEB" w:rsidP="00FA2EEB">
      <w:pPr>
        <w:rPr>
          <w:rFonts w:ascii="Roboto Light" w:hAnsi="Roboto Light"/>
        </w:rPr>
      </w:pPr>
      <w:r w:rsidRPr="00052BFD">
        <w:rPr>
          <w:rFonts w:ascii="Roboto Light" w:hAnsi="Roboto Light"/>
          <w:lang w:val="fr-FR"/>
        </w:rPr>
        <w:t xml:space="preserve">Battisti, Marta. </w:t>
      </w:r>
      <w:r w:rsidRPr="00052BFD">
        <w:rPr>
          <w:rFonts w:ascii="Roboto Light" w:hAnsi="Roboto Light"/>
          <w:i/>
          <w:iCs/>
          <w:lang w:val="fr-FR"/>
        </w:rPr>
        <w:t>Peindre l’écoute. Figures et significations de l’audition sacrée en Italie du XIVe au XVIIe siècle</w:t>
      </w:r>
      <w:r w:rsidRPr="00052BFD">
        <w:rPr>
          <w:rFonts w:ascii="Roboto Light" w:hAnsi="Roboto Light"/>
          <w:lang w:val="fr-FR"/>
        </w:rPr>
        <w:t xml:space="preserve">. </w:t>
      </w:r>
      <w:r w:rsidRPr="00052BFD">
        <w:rPr>
          <w:rFonts w:ascii="Roboto Light" w:hAnsi="Roboto Light"/>
        </w:rPr>
        <w:t xml:space="preserve">Presses </w:t>
      </w:r>
      <w:proofErr w:type="spellStart"/>
      <w:r w:rsidRPr="00052BFD">
        <w:rPr>
          <w:rFonts w:ascii="Roboto Light" w:hAnsi="Roboto Light"/>
        </w:rPr>
        <w:t>Universitaires</w:t>
      </w:r>
      <w:proofErr w:type="spellEnd"/>
      <w:r w:rsidRPr="00052BFD">
        <w:rPr>
          <w:rFonts w:ascii="Roboto Light" w:hAnsi="Roboto Light"/>
        </w:rPr>
        <w:t xml:space="preserve"> de Rennes, forthcoming: 2027.</w:t>
      </w:r>
    </w:p>
    <w:p w14:paraId="79785114" w14:textId="34454174" w:rsidR="00FA2EEB" w:rsidRPr="00052BFD" w:rsidRDefault="00FA2EEB" w:rsidP="00FA2EEB">
      <w:pPr>
        <w:rPr>
          <w:rFonts w:ascii="Roboto Light" w:hAnsi="Roboto Light"/>
        </w:rPr>
      </w:pPr>
      <w:r w:rsidRPr="00052BFD">
        <w:rPr>
          <w:rFonts w:ascii="Roboto Light" w:hAnsi="Roboto Light"/>
        </w:rPr>
        <w:t xml:space="preserve">Battisti, Marta. “Between Miraculous Speech and Vocal Practices: The Acoustic Agency of St. Bridget’s Crucifix.” </w:t>
      </w:r>
      <w:r w:rsidRPr="00052BFD">
        <w:rPr>
          <w:rFonts w:ascii="Roboto Light" w:hAnsi="Roboto Light"/>
          <w:i/>
          <w:iCs/>
        </w:rPr>
        <w:t xml:space="preserve">I Tatti Studies </w:t>
      </w:r>
      <w:r w:rsidRPr="00052BFD">
        <w:rPr>
          <w:rFonts w:ascii="Roboto Light" w:hAnsi="Roboto Light"/>
        </w:rPr>
        <w:t>(forthcoming: 2026)</w:t>
      </w:r>
    </w:p>
    <w:p w14:paraId="28CF540D" w14:textId="1B8F2F65" w:rsidR="00FA2EEB" w:rsidRPr="00052BFD" w:rsidRDefault="00FA2EEB" w:rsidP="00FA2EEB">
      <w:pPr>
        <w:rPr>
          <w:rFonts w:ascii="Roboto Light" w:hAnsi="Roboto Light"/>
        </w:rPr>
      </w:pPr>
      <w:r w:rsidRPr="00052BFD">
        <w:rPr>
          <w:rFonts w:ascii="Roboto Light" w:hAnsi="Roboto Light"/>
        </w:rPr>
        <w:t xml:space="preserve">Battisti, Marta. “Sacred Senses: Ears in Italian Religious Imagery between the Late Middle Ages and the Renaissance.” </w:t>
      </w:r>
      <w:r w:rsidRPr="00052BFD">
        <w:rPr>
          <w:rFonts w:ascii="Roboto Light" w:hAnsi="Roboto Light"/>
          <w:i/>
          <w:iCs/>
        </w:rPr>
        <w:t xml:space="preserve">Studies in Iconography </w:t>
      </w:r>
      <w:r w:rsidRPr="00052BFD">
        <w:rPr>
          <w:rFonts w:ascii="Roboto Light" w:hAnsi="Roboto Light"/>
        </w:rPr>
        <w:t>47 (forthcoming: 2026).</w:t>
      </w:r>
    </w:p>
    <w:p w14:paraId="250170E9" w14:textId="611C32B4" w:rsidR="002E10E7" w:rsidRPr="00052BFD" w:rsidRDefault="002E10E7" w:rsidP="007B69F2">
      <w:pPr>
        <w:rPr>
          <w:rFonts w:ascii="Roboto Light" w:hAnsi="Roboto Light"/>
          <w:lang w:val="en-US"/>
        </w:rPr>
      </w:pPr>
    </w:p>
    <w:p w14:paraId="440E3403" w14:textId="6FEE3725" w:rsidR="002A6E66" w:rsidRPr="00052BFD" w:rsidRDefault="002A6E66" w:rsidP="007B69F2">
      <w:pPr>
        <w:rPr>
          <w:rFonts w:ascii="Roboto" w:hAnsi="Roboto"/>
          <w:b/>
          <w:bCs/>
        </w:rPr>
      </w:pPr>
      <w:r w:rsidRPr="00052BFD">
        <w:rPr>
          <w:rFonts w:ascii="Roboto" w:hAnsi="Roboto"/>
          <w:b/>
          <w:bCs/>
        </w:rPr>
        <w:t xml:space="preserve">Anne-Françoise Morel (KU Leuven), </w:t>
      </w:r>
      <w:r w:rsidRPr="00052BFD">
        <w:rPr>
          <w:rFonts w:ascii="Roboto" w:hAnsi="Roboto"/>
          <w:b/>
          <w:bCs/>
          <w:i/>
          <w:iCs/>
        </w:rPr>
        <w:t xml:space="preserve">Deprivation in the Wilderness, Delight in Paradise: the Multiple Facets of Sensory Experience in Spiritual Detachment at the Carmelite Desert in </w:t>
      </w:r>
      <w:proofErr w:type="spellStart"/>
      <w:r w:rsidRPr="00052BFD">
        <w:rPr>
          <w:rFonts w:ascii="Roboto" w:hAnsi="Roboto"/>
          <w:b/>
          <w:bCs/>
          <w:i/>
          <w:iCs/>
        </w:rPr>
        <w:t>Marlagne</w:t>
      </w:r>
      <w:proofErr w:type="spellEnd"/>
      <w:r w:rsidRPr="00052BFD">
        <w:rPr>
          <w:rFonts w:ascii="Roboto" w:hAnsi="Roboto"/>
          <w:b/>
          <w:bCs/>
          <w:i/>
          <w:iCs/>
        </w:rPr>
        <w:t xml:space="preserve"> (1619)</w:t>
      </w:r>
    </w:p>
    <w:p w14:paraId="1F2D4322" w14:textId="77777777" w:rsidR="00052BFD" w:rsidRDefault="00867F0C" w:rsidP="00867F0C">
      <w:pPr>
        <w:rPr>
          <w:rFonts w:ascii="Roboto Light" w:hAnsi="Roboto Light"/>
        </w:rPr>
      </w:pPr>
      <w:r w:rsidRPr="00052BFD">
        <w:rPr>
          <w:rFonts w:ascii="Roboto Light" w:hAnsi="Roboto Light"/>
        </w:rPr>
        <w:t xml:space="preserve">Anne-Françoise Morel is associate professor in history of architecture at the KU Leuven, Department of Architecture. Her research focusses on architecture, symbolic practices, user experience and the construction of identity. Her book “Glorious Temples or Babylonic Whores: the Architecture of Church Buildings in Stuart England through the Lens of Consecration Sermons” was published by Brill (Leiden) in 2019 and was shortlisted for the Society of Architectural Historians of Great Britain’s Alice David Hitchcock Medallion. Since 2020 she actively works together with Prof. Monika </w:t>
      </w:r>
      <w:proofErr w:type="spellStart"/>
      <w:r w:rsidRPr="00052BFD">
        <w:rPr>
          <w:rFonts w:ascii="Roboto Light" w:hAnsi="Roboto Light"/>
        </w:rPr>
        <w:t>Rychtariková</w:t>
      </w:r>
      <w:proofErr w:type="spellEnd"/>
      <w:r w:rsidRPr="00052BFD">
        <w:rPr>
          <w:rFonts w:ascii="Roboto Light" w:hAnsi="Roboto Light"/>
        </w:rPr>
        <w:t xml:space="preserve"> at KU Leuven for the study of </w:t>
      </w:r>
      <w:proofErr w:type="spellStart"/>
      <w:r w:rsidRPr="00052BFD">
        <w:rPr>
          <w:rFonts w:ascii="Roboto Light" w:hAnsi="Roboto Light"/>
        </w:rPr>
        <w:t>archaeo</w:t>
      </w:r>
      <w:proofErr w:type="spellEnd"/>
      <w:r w:rsidRPr="00052BFD">
        <w:rPr>
          <w:rFonts w:ascii="Roboto Light" w:hAnsi="Roboto Light"/>
        </w:rPr>
        <w:t xml:space="preserve">-acoustics in Early Modern church architecture. Together with the Group for Early Modern Cultural Analysis of the UC </w:t>
      </w:r>
    </w:p>
    <w:p w14:paraId="77EE035D" w14:textId="77777777" w:rsidR="00052BFD" w:rsidRDefault="00052BFD" w:rsidP="00867F0C">
      <w:pPr>
        <w:rPr>
          <w:rFonts w:ascii="Roboto Light" w:hAnsi="Roboto Light"/>
        </w:rPr>
      </w:pPr>
    </w:p>
    <w:p w14:paraId="3C864291" w14:textId="26752A8C" w:rsidR="00867F0C" w:rsidRPr="00052BFD" w:rsidRDefault="00867F0C" w:rsidP="00867F0C">
      <w:pPr>
        <w:rPr>
          <w:rFonts w:ascii="Roboto Light" w:hAnsi="Roboto Light"/>
        </w:rPr>
      </w:pPr>
      <w:r w:rsidRPr="00052BFD">
        <w:rPr>
          <w:rFonts w:ascii="Roboto Light" w:hAnsi="Roboto Light"/>
        </w:rPr>
        <w:t>Louvain she develops new research methods using embodied research and research by design in order to better understand the user experience in Early Modern architecture and landscapes.</w:t>
      </w:r>
    </w:p>
    <w:p w14:paraId="05B49304" w14:textId="0A2D4250" w:rsidR="00867F0C" w:rsidRPr="00052BFD" w:rsidRDefault="00867F0C" w:rsidP="00867F0C">
      <w:pPr>
        <w:rPr>
          <w:rFonts w:ascii="Roboto Light" w:hAnsi="Roboto Light"/>
        </w:rPr>
      </w:pPr>
      <w:r w:rsidRPr="00052BFD">
        <w:rPr>
          <w:rFonts w:ascii="Roboto Light" w:hAnsi="Roboto Light"/>
        </w:rPr>
        <w:t xml:space="preserve">Besides a degree in Anne-Françoise Art History, </w:t>
      </w:r>
      <w:r w:rsidR="003E5F05" w:rsidRPr="00052BFD">
        <w:rPr>
          <w:rFonts w:ascii="Roboto Light" w:hAnsi="Roboto Light"/>
        </w:rPr>
        <w:t xml:space="preserve">Anne-Françoise </w:t>
      </w:r>
      <w:r w:rsidRPr="00052BFD">
        <w:rPr>
          <w:rFonts w:ascii="Roboto Light" w:hAnsi="Roboto Light"/>
        </w:rPr>
        <w:t>Morel also holds a degree in Cultural Diplomacy. With Prof. Fredie Floré she co-manages research projects on architecture, art, design and diplomacy.</w:t>
      </w:r>
    </w:p>
    <w:p w14:paraId="7A5F02BD" w14:textId="119B1B92" w:rsidR="002A6E66" w:rsidRPr="00052BFD" w:rsidRDefault="001D40C3" w:rsidP="00867F0C">
      <w:pPr>
        <w:rPr>
          <w:rFonts w:ascii="Roboto Light" w:hAnsi="Roboto Light"/>
        </w:rPr>
      </w:pPr>
      <w:r w:rsidRPr="00052BFD">
        <w:rPr>
          <w:rFonts w:ascii="Roboto Light" w:hAnsi="Roboto Light"/>
        </w:rPr>
        <w:t xml:space="preserve">Moreover, she </w:t>
      </w:r>
      <w:r w:rsidR="00867F0C" w:rsidRPr="00052BFD">
        <w:rPr>
          <w:rFonts w:ascii="Roboto Light" w:hAnsi="Roboto Light"/>
        </w:rPr>
        <w:t>is President of the Scientific Council of the Academia Belgica in Rome and corresponding member of the Royal Academy of Archaeology and Art History of Belgium, as well as KU Leuven delegate for the Expert Panel of the Flemish Academic Bibliography.</w:t>
      </w:r>
    </w:p>
    <w:p w14:paraId="28D142A7" w14:textId="77777777" w:rsidR="002B6302" w:rsidRPr="00052BFD" w:rsidRDefault="002B6302" w:rsidP="00867F0C">
      <w:pPr>
        <w:rPr>
          <w:rFonts w:ascii="Roboto Light" w:hAnsi="Roboto Light"/>
        </w:rPr>
      </w:pPr>
    </w:p>
    <w:p w14:paraId="5B6C49F6" w14:textId="71C7CE04" w:rsidR="002B6302" w:rsidRPr="00052BFD" w:rsidRDefault="00AB1DEE" w:rsidP="00867F0C">
      <w:pPr>
        <w:rPr>
          <w:rFonts w:ascii="Roboto" w:hAnsi="Roboto"/>
          <w:b/>
          <w:bCs/>
          <w:lang w:val="es-ES"/>
        </w:rPr>
      </w:pPr>
      <w:r w:rsidRPr="00052BFD">
        <w:rPr>
          <w:rFonts w:ascii="Roboto" w:hAnsi="Roboto"/>
          <w:b/>
          <w:bCs/>
          <w:lang w:val="es-ES"/>
        </w:rPr>
        <w:t xml:space="preserve">Nuno Senos (Universidade Nova de Lisboa), </w:t>
      </w:r>
      <w:r w:rsidRPr="00052BFD">
        <w:rPr>
          <w:rFonts w:ascii="Roboto" w:hAnsi="Roboto"/>
          <w:b/>
          <w:bCs/>
          <w:i/>
          <w:iCs/>
          <w:lang w:val="es-ES"/>
        </w:rPr>
        <w:t>A Courtly Chapel Revealed</w:t>
      </w:r>
    </w:p>
    <w:p w14:paraId="55D1DD57" w14:textId="2FEC612A" w:rsidR="00AB1DEE" w:rsidRPr="00052BFD" w:rsidRDefault="00AB1DEE" w:rsidP="00867F0C">
      <w:pPr>
        <w:rPr>
          <w:rFonts w:ascii="Roboto Light" w:hAnsi="Roboto Light"/>
        </w:rPr>
      </w:pPr>
      <w:r w:rsidRPr="00052BFD">
        <w:rPr>
          <w:rFonts w:ascii="Roboto Light" w:hAnsi="Roboto Light"/>
          <w:bCs/>
        </w:rPr>
        <w:t>Nuno Senos</w:t>
      </w:r>
      <w:r w:rsidRPr="00052BFD">
        <w:rPr>
          <w:rFonts w:ascii="Roboto Light" w:hAnsi="Roboto Light"/>
          <w:b/>
        </w:rPr>
        <w:t xml:space="preserve"> </w:t>
      </w:r>
      <w:r w:rsidRPr="00052BFD">
        <w:rPr>
          <w:rFonts w:ascii="Roboto Light" w:hAnsi="Roboto Light"/>
        </w:rPr>
        <w:t xml:space="preserve">holds a PhD from the Institute of Fine Arts, NYU. He is Associate Professor of Early Modern Art and Architecture at the </w:t>
      </w:r>
      <w:proofErr w:type="spellStart"/>
      <w:r w:rsidRPr="00052BFD">
        <w:rPr>
          <w:rFonts w:ascii="Roboto Light" w:hAnsi="Roboto Light"/>
        </w:rPr>
        <w:t>Universidade</w:t>
      </w:r>
      <w:proofErr w:type="spellEnd"/>
      <w:r w:rsidRPr="00052BFD">
        <w:rPr>
          <w:rFonts w:ascii="Roboto Light" w:hAnsi="Roboto Light"/>
        </w:rPr>
        <w:t xml:space="preserve"> Nova de </w:t>
      </w:r>
      <w:proofErr w:type="spellStart"/>
      <w:r w:rsidRPr="00052BFD">
        <w:rPr>
          <w:rFonts w:ascii="Roboto Light" w:hAnsi="Roboto Light"/>
        </w:rPr>
        <w:t>Lisboa</w:t>
      </w:r>
      <w:proofErr w:type="spellEnd"/>
      <w:r w:rsidRPr="00052BFD">
        <w:rPr>
          <w:rFonts w:ascii="Roboto Light" w:hAnsi="Roboto Light"/>
        </w:rPr>
        <w:t>. His teaching and research interests span the architecture of Late Medieval and Early Modern Portugal and the territories of its overseas presence as well as the impact of empire on art consumption in Portugal in the 16</w:t>
      </w:r>
      <w:r w:rsidRPr="00052BFD">
        <w:rPr>
          <w:rFonts w:ascii="Roboto Light" w:hAnsi="Roboto Light"/>
          <w:vertAlign w:val="superscript"/>
        </w:rPr>
        <w:t>th</w:t>
      </w:r>
      <w:r w:rsidRPr="00052BFD">
        <w:rPr>
          <w:rFonts w:ascii="Roboto Light" w:hAnsi="Roboto Light"/>
        </w:rPr>
        <w:t xml:space="preserve"> century. Among other topics, he has published on the Royal Palace of Lisbon (</w:t>
      </w:r>
      <w:proofErr w:type="spellStart"/>
      <w:r w:rsidRPr="00052BFD">
        <w:rPr>
          <w:rFonts w:ascii="Roboto Light" w:hAnsi="Roboto Light"/>
          <w:i/>
        </w:rPr>
        <w:t>Paço</w:t>
      </w:r>
      <w:proofErr w:type="spellEnd"/>
      <w:r w:rsidRPr="00052BFD">
        <w:rPr>
          <w:rFonts w:ascii="Roboto Light" w:hAnsi="Roboto Light"/>
          <w:i/>
        </w:rPr>
        <w:t xml:space="preserve"> da </w:t>
      </w:r>
      <w:proofErr w:type="spellStart"/>
      <w:r w:rsidRPr="00052BFD">
        <w:rPr>
          <w:rFonts w:ascii="Roboto Light" w:hAnsi="Roboto Light"/>
          <w:i/>
        </w:rPr>
        <w:t>Ribeira</w:t>
      </w:r>
      <w:proofErr w:type="spellEnd"/>
      <w:r w:rsidRPr="00052BFD">
        <w:rPr>
          <w:rFonts w:ascii="Roboto Light" w:hAnsi="Roboto Light"/>
        </w:rPr>
        <w:t xml:space="preserve">), on the ducal palace of Vila </w:t>
      </w:r>
      <w:proofErr w:type="spellStart"/>
      <w:r w:rsidRPr="00052BFD">
        <w:rPr>
          <w:rFonts w:ascii="Roboto Light" w:hAnsi="Roboto Light"/>
        </w:rPr>
        <w:t>Viçosa</w:t>
      </w:r>
      <w:proofErr w:type="spellEnd"/>
      <w:r w:rsidRPr="00052BFD">
        <w:rPr>
          <w:rFonts w:ascii="Roboto Light" w:hAnsi="Roboto Light"/>
        </w:rPr>
        <w:t xml:space="preserve">, on art consumption in early modern Portugal, and on the artistic construction of national memory and identity. </w:t>
      </w:r>
    </w:p>
    <w:p w14:paraId="49D2609C" w14:textId="7AA0A000" w:rsidR="00AB1DEE" w:rsidRPr="00052BFD" w:rsidRDefault="00AB1DEE" w:rsidP="00867F0C">
      <w:pPr>
        <w:rPr>
          <w:rFonts w:ascii="Roboto Light" w:hAnsi="Roboto Light"/>
        </w:rPr>
      </w:pPr>
      <w:r w:rsidRPr="00052BFD">
        <w:rPr>
          <w:rFonts w:ascii="Roboto Light" w:hAnsi="Roboto Light"/>
        </w:rPr>
        <w:t xml:space="preserve">He represented the national research institute of Portugal in the European Science Foundation research network “PALATIUM. Court Residences as Spaces of Exchange in Late Mediaeval and Early Modern Europe” (2010-2015) and his university in the H2020-MSCA-Innovative Training Network “PALAMUSTO. Research and Training for the Palace Museum of Tomorrow” (2019-2023). Within the COST Action SENSES, he leads the Working Group </w:t>
      </w:r>
      <w:r w:rsidR="00DA576E" w:rsidRPr="00052BFD">
        <w:rPr>
          <w:rFonts w:ascii="Roboto Light" w:hAnsi="Roboto Light"/>
        </w:rPr>
        <w:t xml:space="preserve">(WG 3) </w:t>
      </w:r>
      <w:r w:rsidRPr="00052BFD">
        <w:rPr>
          <w:rFonts w:ascii="Roboto Light" w:hAnsi="Roboto Light"/>
        </w:rPr>
        <w:t xml:space="preserve">on Textiles. </w:t>
      </w:r>
    </w:p>
    <w:p w14:paraId="09F9D99B" w14:textId="77777777" w:rsidR="00374911" w:rsidRPr="00052BFD" w:rsidRDefault="00374911" w:rsidP="00867F0C">
      <w:pPr>
        <w:rPr>
          <w:rFonts w:ascii="Roboto Light" w:hAnsi="Roboto Light"/>
        </w:rPr>
      </w:pPr>
    </w:p>
    <w:p w14:paraId="7F617832" w14:textId="27629934" w:rsidR="00374911" w:rsidRPr="00052BFD" w:rsidRDefault="00E67E09" w:rsidP="00867F0C">
      <w:pPr>
        <w:rPr>
          <w:rFonts w:ascii="Roboto" w:hAnsi="Roboto"/>
          <w:b/>
          <w:bCs/>
          <w:i/>
          <w:iCs/>
        </w:rPr>
      </w:pPr>
      <w:r w:rsidRPr="00052BFD">
        <w:rPr>
          <w:rFonts w:ascii="Roboto" w:hAnsi="Roboto"/>
          <w:b/>
          <w:bCs/>
        </w:rPr>
        <w:t xml:space="preserve">Joanna Ciemińska (Museum of Art, </w:t>
      </w:r>
      <w:proofErr w:type="spellStart"/>
      <w:r w:rsidRPr="00052BFD">
        <w:rPr>
          <w:rFonts w:ascii="Roboto" w:hAnsi="Roboto"/>
          <w:b/>
          <w:bCs/>
        </w:rPr>
        <w:t>Łódź</w:t>
      </w:r>
      <w:proofErr w:type="spellEnd"/>
      <w:r w:rsidRPr="00052BFD">
        <w:rPr>
          <w:rFonts w:ascii="Roboto" w:hAnsi="Roboto"/>
          <w:b/>
          <w:bCs/>
        </w:rPr>
        <w:t xml:space="preserve">), </w:t>
      </w:r>
      <w:r w:rsidRPr="00052BFD">
        <w:rPr>
          <w:rFonts w:ascii="Roboto" w:hAnsi="Roboto"/>
          <w:b/>
          <w:bCs/>
          <w:i/>
          <w:iCs/>
        </w:rPr>
        <w:t>Practices of Private Devotion and Oratories as Spaces of Consumption: a Sensory Reading of Women’s Inventories from 16th–17th century Spain</w:t>
      </w:r>
    </w:p>
    <w:p w14:paraId="02F16A17" w14:textId="40C98F72" w:rsidR="00E67E09" w:rsidRPr="00052BFD" w:rsidRDefault="00A64765" w:rsidP="00A64765">
      <w:pPr>
        <w:rPr>
          <w:rFonts w:ascii="Roboto Light" w:hAnsi="Roboto Light"/>
        </w:rPr>
      </w:pPr>
      <w:r w:rsidRPr="00052BFD">
        <w:rPr>
          <w:rFonts w:ascii="Roboto Light" w:hAnsi="Roboto Light"/>
        </w:rPr>
        <w:t xml:space="preserve">Joanna Ciemińska is Assistant curator at the Department of Old Masters, Museum of Art in </w:t>
      </w:r>
      <w:proofErr w:type="spellStart"/>
      <w:r w:rsidRPr="00052BFD">
        <w:rPr>
          <w:rFonts w:ascii="Roboto Light" w:hAnsi="Roboto Light"/>
        </w:rPr>
        <w:t>Łodź</w:t>
      </w:r>
      <w:proofErr w:type="spellEnd"/>
      <w:r w:rsidRPr="00052BFD">
        <w:rPr>
          <w:rFonts w:ascii="Roboto Light" w:hAnsi="Roboto Light"/>
        </w:rPr>
        <w:t xml:space="preserve">, Poland. She </w:t>
      </w:r>
      <w:r w:rsidR="00297E37" w:rsidRPr="00052BFD">
        <w:rPr>
          <w:rFonts w:ascii="Roboto Light" w:hAnsi="Roboto Light"/>
        </w:rPr>
        <w:t xml:space="preserve">holds two master degrees, in French philology and in history of art, from the University of Warsaw. She </w:t>
      </w:r>
      <w:r w:rsidRPr="00052BFD">
        <w:rPr>
          <w:rFonts w:ascii="Roboto Light" w:hAnsi="Roboto Light"/>
        </w:rPr>
        <w:t xml:space="preserve">obtained her PhD in Art History at the </w:t>
      </w:r>
      <w:proofErr w:type="spellStart"/>
      <w:r w:rsidRPr="00052BFD">
        <w:rPr>
          <w:rFonts w:ascii="Roboto Light" w:hAnsi="Roboto Light"/>
        </w:rPr>
        <w:t>Universidade</w:t>
      </w:r>
      <w:proofErr w:type="spellEnd"/>
      <w:r w:rsidRPr="00052BFD">
        <w:rPr>
          <w:rFonts w:ascii="Roboto Light" w:hAnsi="Roboto Light"/>
        </w:rPr>
        <w:t xml:space="preserve"> Nova de </w:t>
      </w:r>
      <w:proofErr w:type="spellStart"/>
      <w:r w:rsidRPr="00052BFD">
        <w:rPr>
          <w:rFonts w:ascii="Roboto Light" w:hAnsi="Roboto Light"/>
        </w:rPr>
        <w:t>Lisboa</w:t>
      </w:r>
      <w:proofErr w:type="spellEnd"/>
      <w:r w:rsidRPr="00052BFD">
        <w:rPr>
          <w:rFonts w:ascii="Roboto Light" w:hAnsi="Roboto Light"/>
        </w:rPr>
        <w:t>, Lisbon, Portugal with a thesis on “Representation, consumption and the global world: a social and spatial history of collecting Asian porcelain in European palaces, 1450–1750”</w:t>
      </w:r>
      <w:r w:rsidR="00B333D9" w:rsidRPr="00052BFD">
        <w:rPr>
          <w:rFonts w:ascii="Roboto Light" w:hAnsi="Roboto Light"/>
        </w:rPr>
        <w:t>; on that subject, she has presented numerous papers across Europe</w:t>
      </w:r>
      <w:r w:rsidRPr="00052BFD">
        <w:rPr>
          <w:rFonts w:ascii="Roboto Light" w:hAnsi="Roboto Light"/>
        </w:rPr>
        <w:t xml:space="preserve">. </w:t>
      </w:r>
      <w:r w:rsidR="00297E37" w:rsidRPr="00052BFD">
        <w:rPr>
          <w:rFonts w:ascii="Roboto Light" w:hAnsi="Roboto Light"/>
        </w:rPr>
        <w:t xml:space="preserve">She was </w:t>
      </w:r>
      <w:r w:rsidR="00B333D9" w:rsidRPr="00052BFD">
        <w:rPr>
          <w:rFonts w:ascii="Roboto Light" w:hAnsi="Roboto Light"/>
        </w:rPr>
        <w:t xml:space="preserve">previously </w:t>
      </w:r>
      <w:r w:rsidR="00297E37" w:rsidRPr="00052BFD">
        <w:rPr>
          <w:rFonts w:ascii="Roboto Light" w:hAnsi="Roboto Light"/>
        </w:rPr>
        <w:t xml:space="preserve">an Early Career Research Fellow of the H2020-MSCA-Innovative Training Network “PALAMUSTO. Research and Training for the Palace Museum of Tomorrow”; other grants include a Herzog-Ernest Fellowship </w:t>
      </w:r>
      <w:proofErr w:type="spellStart"/>
      <w:r w:rsidR="00297E37" w:rsidRPr="00052BFD">
        <w:rPr>
          <w:rFonts w:ascii="Roboto Light" w:hAnsi="Roboto Light"/>
        </w:rPr>
        <w:t>ath</w:t>
      </w:r>
      <w:proofErr w:type="spellEnd"/>
      <w:r w:rsidR="00297E37" w:rsidRPr="00052BFD">
        <w:rPr>
          <w:rFonts w:ascii="Roboto Light" w:hAnsi="Roboto Light"/>
        </w:rPr>
        <w:t xml:space="preserve"> the Gotha Research Centre of the University of Erfurt, Germany. </w:t>
      </w:r>
    </w:p>
    <w:p w14:paraId="0D6FB447" w14:textId="77777777" w:rsidR="00052BFD" w:rsidRDefault="00052BFD" w:rsidP="00867F0C">
      <w:pPr>
        <w:rPr>
          <w:rFonts w:ascii="Roboto Light" w:hAnsi="Roboto Light"/>
        </w:rPr>
      </w:pPr>
    </w:p>
    <w:p w14:paraId="3898A8CF" w14:textId="77777777" w:rsidR="00052BFD" w:rsidRDefault="00052BFD" w:rsidP="00867F0C">
      <w:pPr>
        <w:rPr>
          <w:rFonts w:ascii="Roboto Light" w:hAnsi="Roboto Light"/>
        </w:rPr>
      </w:pPr>
    </w:p>
    <w:p w14:paraId="0442F3C2" w14:textId="1163B162" w:rsidR="00AB1DEE" w:rsidRPr="00052BFD" w:rsidRDefault="007415D3" w:rsidP="00867F0C">
      <w:pPr>
        <w:rPr>
          <w:rFonts w:ascii="Roboto Light" w:hAnsi="Roboto Light"/>
        </w:rPr>
      </w:pPr>
      <w:r w:rsidRPr="00052BFD">
        <w:rPr>
          <w:rFonts w:ascii="Roboto Light" w:hAnsi="Roboto Light"/>
        </w:rPr>
        <w:t>See among others</w:t>
      </w:r>
    </w:p>
    <w:p w14:paraId="293E818A" w14:textId="38C4B519" w:rsidR="007415D3" w:rsidRPr="00052BFD" w:rsidRDefault="007415D3" w:rsidP="007415D3">
      <w:pPr>
        <w:rPr>
          <w:rFonts w:ascii="Roboto Light" w:hAnsi="Roboto Light"/>
        </w:rPr>
      </w:pPr>
      <w:r w:rsidRPr="00052BFD">
        <w:rPr>
          <w:rFonts w:ascii="Roboto Light" w:hAnsi="Roboto Light"/>
        </w:rPr>
        <w:t xml:space="preserve">(conference) J. Ciemińska, ‘Women’s private spaces, consumption and the olfactory experience in early modern Iberian court culture”, </w:t>
      </w:r>
      <w:r w:rsidRPr="00052BFD">
        <w:rPr>
          <w:rFonts w:ascii="Roboto Light" w:hAnsi="Roboto Light"/>
          <w:i/>
          <w:iCs/>
        </w:rPr>
        <w:t>Courtly Experiences in the Premodern World, c. 1200</w:t>
      </w:r>
      <w:r w:rsidRPr="00052BFD">
        <w:rPr>
          <w:rFonts w:ascii="Times New Roman" w:hAnsi="Times New Roman" w:cs="Times New Roman"/>
          <w:i/>
          <w:iCs/>
        </w:rPr>
        <w:t>‒</w:t>
      </w:r>
      <w:r w:rsidRPr="00052BFD">
        <w:rPr>
          <w:rFonts w:ascii="Roboto Light" w:hAnsi="Roboto Light"/>
          <w:i/>
          <w:iCs/>
        </w:rPr>
        <w:t>1800: Cultural, Material and Sensory Experiences in the World of the Court</w:t>
      </w:r>
      <w:r w:rsidRPr="00052BFD">
        <w:rPr>
          <w:rFonts w:ascii="Roboto Light" w:hAnsi="Roboto Light"/>
        </w:rPr>
        <w:t xml:space="preserve">, Society for Court Studies, </w:t>
      </w:r>
      <w:proofErr w:type="spellStart"/>
      <w:r w:rsidRPr="00052BFD">
        <w:rPr>
          <w:rFonts w:ascii="Roboto Light" w:hAnsi="Roboto Light"/>
        </w:rPr>
        <w:t>Palacký</w:t>
      </w:r>
      <w:proofErr w:type="spellEnd"/>
      <w:r w:rsidRPr="00052BFD">
        <w:rPr>
          <w:rFonts w:ascii="Roboto Light" w:hAnsi="Roboto Light"/>
        </w:rPr>
        <w:t xml:space="preserve"> University Olomouc, Czech Republic, 23.08.2024.</w:t>
      </w:r>
    </w:p>
    <w:p w14:paraId="3CEBD8A9" w14:textId="5B88D264" w:rsidR="007415D3" w:rsidRPr="00052BFD" w:rsidRDefault="007415D3" w:rsidP="007415D3">
      <w:pPr>
        <w:rPr>
          <w:rFonts w:ascii="Roboto Light" w:hAnsi="Roboto Light"/>
        </w:rPr>
      </w:pPr>
      <w:r w:rsidRPr="00052BFD">
        <w:rPr>
          <w:rFonts w:ascii="Roboto Light" w:hAnsi="Roboto Light"/>
        </w:rPr>
        <w:t xml:space="preserve">(conference) J. Ciemińska, ‘Before Amalia: Chinese porcelain consumption in the Low Countries before 1620”, </w:t>
      </w:r>
      <w:r w:rsidRPr="00052BFD">
        <w:rPr>
          <w:rFonts w:ascii="Roboto Light" w:hAnsi="Roboto Light"/>
          <w:i/>
          <w:iCs/>
        </w:rPr>
        <w:t>Young Scholars’ Symposium in Asian Art</w:t>
      </w:r>
      <w:r w:rsidRPr="00052BFD">
        <w:rPr>
          <w:rFonts w:ascii="Roboto Light" w:hAnsi="Roboto Light"/>
        </w:rPr>
        <w:t>, The Royal Society of Asian Art in the Netherlands, Rijksmuseum Amsterdam, Netherlands, 17.06.2023.</w:t>
      </w:r>
    </w:p>
    <w:p w14:paraId="1F4E3EAE" w14:textId="77777777" w:rsidR="00703E7D" w:rsidRPr="00052BFD" w:rsidRDefault="00703E7D" w:rsidP="00703E7D">
      <w:pPr>
        <w:rPr>
          <w:rFonts w:ascii="Roboto Light" w:hAnsi="Roboto Light"/>
        </w:rPr>
      </w:pPr>
      <w:r w:rsidRPr="00052BFD">
        <w:rPr>
          <w:rFonts w:ascii="Roboto Light" w:hAnsi="Roboto Light"/>
        </w:rPr>
        <w:t xml:space="preserve">J. </w:t>
      </w:r>
      <w:proofErr w:type="spellStart"/>
      <w:r w:rsidRPr="00052BFD">
        <w:rPr>
          <w:rFonts w:ascii="Roboto Light" w:hAnsi="Roboto Light"/>
        </w:rPr>
        <w:t>Ciemińska</w:t>
      </w:r>
      <w:proofErr w:type="spellEnd"/>
      <w:r w:rsidRPr="00052BFD">
        <w:rPr>
          <w:rFonts w:ascii="Roboto Light" w:hAnsi="Roboto Light"/>
        </w:rPr>
        <w:t>, ‘Chinese porcelain ‘</w:t>
      </w:r>
      <w:proofErr w:type="spellStart"/>
      <w:r w:rsidRPr="00052BFD">
        <w:rPr>
          <w:rFonts w:ascii="Roboto Light" w:hAnsi="Roboto Light"/>
        </w:rPr>
        <w:t>embrechados</w:t>
      </w:r>
      <w:proofErr w:type="spellEnd"/>
      <w:r w:rsidRPr="00052BFD">
        <w:rPr>
          <w:rFonts w:ascii="Roboto Light" w:hAnsi="Roboto Light"/>
        </w:rPr>
        <w:t xml:space="preserve">’ in Portuguese garden architecture’, </w:t>
      </w:r>
      <w:r w:rsidRPr="00052BFD">
        <w:rPr>
          <w:rFonts w:ascii="Roboto Light" w:hAnsi="Roboto Light"/>
          <w:i/>
          <w:iCs/>
        </w:rPr>
        <w:t>Orientations</w:t>
      </w:r>
      <w:r w:rsidRPr="00052BFD">
        <w:rPr>
          <w:rFonts w:ascii="Roboto Light" w:hAnsi="Roboto Light"/>
        </w:rPr>
        <w:t>, Vol. 54, No 3, July/August, 2022, pp. 142</w:t>
      </w:r>
      <w:r w:rsidRPr="00052BFD">
        <w:rPr>
          <w:rFonts w:ascii="Times New Roman" w:hAnsi="Times New Roman" w:cs="Times New Roman"/>
        </w:rPr>
        <w:t>‒</w:t>
      </w:r>
      <w:r w:rsidRPr="00052BFD">
        <w:rPr>
          <w:rFonts w:ascii="Roboto Light" w:hAnsi="Roboto Light"/>
        </w:rPr>
        <w:t>9. DOI: 10.5281/ZENODO.7695666.</w:t>
      </w:r>
    </w:p>
    <w:p w14:paraId="3DB0D40A" w14:textId="77777777" w:rsidR="00AB1DEE" w:rsidRPr="00052BFD" w:rsidRDefault="00AB1DEE" w:rsidP="00867F0C">
      <w:pPr>
        <w:rPr>
          <w:rFonts w:ascii="Roboto Light" w:hAnsi="Roboto Light"/>
        </w:rPr>
      </w:pPr>
    </w:p>
    <w:p w14:paraId="5114F93E" w14:textId="7E2E0E98" w:rsidR="00830973" w:rsidRPr="00052BFD" w:rsidRDefault="00061CCB" w:rsidP="00867F0C">
      <w:pPr>
        <w:rPr>
          <w:rFonts w:ascii="Roboto" w:hAnsi="Roboto"/>
          <w:b/>
          <w:bCs/>
        </w:rPr>
      </w:pPr>
      <w:r w:rsidRPr="00052BFD">
        <w:rPr>
          <w:rFonts w:ascii="Roboto" w:hAnsi="Roboto"/>
          <w:b/>
          <w:bCs/>
        </w:rPr>
        <w:t xml:space="preserve">Giulia Giovani (Università di Siena), </w:t>
      </w:r>
      <w:r w:rsidRPr="00052BFD">
        <w:rPr>
          <w:rFonts w:ascii="Roboto" w:hAnsi="Roboto"/>
          <w:b/>
          <w:bCs/>
          <w:i/>
          <w:iCs/>
        </w:rPr>
        <w:t>Aristocratic visits, music, and visual culture in the Convent of Santa Maria degli Angeli in 17th Century Siena</w:t>
      </w:r>
    </w:p>
    <w:p w14:paraId="1210E8EB" w14:textId="6E52DB5D" w:rsidR="00061CCB" w:rsidRPr="00052BFD" w:rsidRDefault="00061CCB" w:rsidP="00061CCB">
      <w:pPr>
        <w:rPr>
          <w:rFonts w:ascii="Roboto Light" w:hAnsi="Roboto Light"/>
        </w:rPr>
      </w:pPr>
      <w:r w:rsidRPr="00052BFD">
        <w:rPr>
          <w:rFonts w:ascii="Roboto Light" w:hAnsi="Roboto Light"/>
        </w:rPr>
        <w:t>Giulia Giovani</w:t>
      </w:r>
      <w:r w:rsidRPr="00052BFD">
        <w:rPr>
          <w:rFonts w:ascii="Roboto Light" w:hAnsi="Roboto Light"/>
          <w:b/>
          <w:bCs/>
        </w:rPr>
        <w:t xml:space="preserve"> </w:t>
      </w:r>
      <w:r w:rsidRPr="00052BFD">
        <w:rPr>
          <w:rFonts w:ascii="Roboto Light" w:hAnsi="Roboto Light"/>
        </w:rPr>
        <w:t xml:space="preserve">is Professor in Musicology and Music History at the University of Siena, History and Cultural Heritage Department. After graduating from the University of Rome 'Tor </w:t>
      </w:r>
      <w:proofErr w:type="spellStart"/>
      <w:r w:rsidRPr="00052BFD">
        <w:rPr>
          <w:rFonts w:ascii="Roboto Light" w:hAnsi="Roboto Light"/>
        </w:rPr>
        <w:t>Vergata</w:t>
      </w:r>
      <w:proofErr w:type="spellEnd"/>
      <w:r w:rsidRPr="00052BFD">
        <w:rPr>
          <w:rFonts w:ascii="Roboto Light" w:hAnsi="Roboto Light"/>
        </w:rPr>
        <w:t xml:space="preserve">' in ‘Disciplines of performing arts and music’, she went on to complete a master on Library science (Vatican City State) and a PhD on the dissemination of the cantata in printed sources in Italy between 1620 and 1738 (University of Rome 'Tor </w:t>
      </w:r>
      <w:proofErr w:type="spellStart"/>
      <w:r w:rsidRPr="00052BFD">
        <w:rPr>
          <w:rFonts w:ascii="Roboto Light" w:hAnsi="Roboto Light"/>
        </w:rPr>
        <w:t>Vergata</w:t>
      </w:r>
      <w:proofErr w:type="spellEnd"/>
      <w:r w:rsidRPr="00052BFD">
        <w:rPr>
          <w:rFonts w:ascii="Roboto Light" w:hAnsi="Roboto Light"/>
        </w:rPr>
        <w:t>').</w:t>
      </w:r>
      <w:r w:rsidR="00D2000C" w:rsidRPr="00052BFD">
        <w:rPr>
          <w:rFonts w:ascii="Roboto Light" w:hAnsi="Roboto Light"/>
        </w:rPr>
        <w:t xml:space="preserve"> </w:t>
      </w:r>
      <w:r w:rsidRPr="00052BFD">
        <w:rPr>
          <w:rFonts w:ascii="Roboto Light" w:hAnsi="Roboto Light"/>
        </w:rPr>
        <w:t xml:space="preserve">Prior to joining the staff of the University of Siena she collaborated in the </w:t>
      </w:r>
      <w:r w:rsidRPr="00052BFD">
        <w:rPr>
          <w:rFonts w:ascii="Roboto Light" w:hAnsi="Roboto Light"/>
          <w:i/>
          <w:iCs/>
        </w:rPr>
        <w:t xml:space="preserve">Printed Sacred Music project </w:t>
      </w:r>
      <w:r w:rsidRPr="00052BFD">
        <w:rPr>
          <w:rFonts w:ascii="Roboto Light" w:hAnsi="Roboto Light"/>
        </w:rPr>
        <w:t>(Université de Fribourg)</w:t>
      </w:r>
      <w:r w:rsidR="00302220" w:rsidRPr="00052BFD">
        <w:rPr>
          <w:rFonts w:ascii="Roboto Light" w:hAnsi="Roboto Light"/>
        </w:rPr>
        <w:t>,</w:t>
      </w:r>
      <w:r w:rsidRPr="00052BFD">
        <w:rPr>
          <w:rFonts w:ascii="Roboto Light" w:hAnsi="Roboto Light"/>
        </w:rPr>
        <w:t xml:space="preserve"> and she held fellowships in Italy and Switzerland, among others at the Hochschule der Künste in Bern, the German Historical Institute in Rome, </w:t>
      </w:r>
      <w:r w:rsidR="000777EA" w:rsidRPr="00052BFD">
        <w:rPr>
          <w:rFonts w:ascii="Roboto Light" w:hAnsi="Roboto Light"/>
        </w:rPr>
        <w:t>and the Giorgio Cini Foundation-Antonio Vivaldi Italian Institute</w:t>
      </w:r>
      <w:r w:rsidR="006D6C55" w:rsidRPr="00052BFD">
        <w:rPr>
          <w:rFonts w:ascii="Roboto Light" w:hAnsi="Roboto Light"/>
        </w:rPr>
        <w:t xml:space="preserve"> in Venice. </w:t>
      </w:r>
    </w:p>
    <w:p w14:paraId="50A64085" w14:textId="102FDE3B" w:rsidR="002A6E66" w:rsidRPr="00052BFD" w:rsidRDefault="00540E37" w:rsidP="00274A58">
      <w:pPr>
        <w:rPr>
          <w:rFonts w:ascii="Roboto Light" w:hAnsi="Roboto Light"/>
        </w:rPr>
      </w:pPr>
      <w:r w:rsidRPr="00052BFD">
        <w:rPr>
          <w:rFonts w:ascii="Roboto Light" w:hAnsi="Roboto Light"/>
        </w:rPr>
        <w:t xml:space="preserve">Her research </w:t>
      </w:r>
      <w:proofErr w:type="spellStart"/>
      <w:r w:rsidRPr="00052BFD">
        <w:rPr>
          <w:rFonts w:ascii="Roboto Light" w:hAnsi="Roboto Light"/>
        </w:rPr>
        <w:t>centers</w:t>
      </w:r>
      <w:proofErr w:type="spellEnd"/>
      <w:r w:rsidRPr="00052BFD">
        <w:rPr>
          <w:rFonts w:ascii="Roboto Light" w:hAnsi="Roboto Light"/>
        </w:rPr>
        <w:t xml:space="preserve"> on music printing and publishing in the seventeenth and early eighteenth centuries, vocal music—particularly the cantata genre—European musical collections of the seventeenth and eighteenth centuries, the promotion of musical heritage, and the impact of legislation and control on the performing arts and </w:t>
      </w:r>
      <w:proofErr w:type="spellStart"/>
      <w:r w:rsidRPr="00052BFD">
        <w:rPr>
          <w:rFonts w:ascii="Roboto Light" w:hAnsi="Roboto Light"/>
        </w:rPr>
        <w:t>and</w:t>
      </w:r>
      <w:proofErr w:type="spellEnd"/>
      <w:r w:rsidRPr="00052BFD">
        <w:rPr>
          <w:rFonts w:ascii="Roboto Light" w:hAnsi="Roboto Light"/>
        </w:rPr>
        <w:t xml:space="preserve"> on collecting practices.</w:t>
      </w:r>
      <w:r w:rsidR="00274A58" w:rsidRPr="00052BFD">
        <w:rPr>
          <w:rFonts w:ascii="Roboto Light" w:hAnsi="Roboto Light"/>
        </w:rPr>
        <w:t xml:space="preserve"> Among others, she directs the programmes </w:t>
      </w:r>
      <w:proofErr w:type="spellStart"/>
      <w:r w:rsidR="00274A58" w:rsidRPr="00052BFD">
        <w:rPr>
          <w:rFonts w:ascii="Roboto Light" w:hAnsi="Roboto Light"/>
          <w:i/>
          <w:iCs/>
        </w:rPr>
        <w:t>Clori</w:t>
      </w:r>
      <w:proofErr w:type="spellEnd"/>
      <w:r w:rsidR="00274A58" w:rsidRPr="00052BFD">
        <w:rPr>
          <w:rFonts w:ascii="Roboto Light" w:hAnsi="Roboto Light"/>
          <w:i/>
          <w:iCs/>
        </w:rPr>
        <w:t xml:space="preserve">. The Archive of the Italian Cantata </w:t>
      </w:r>
      <w:r w:rsidR="00274A58" w:rsidRPr="00052BFD">
        <w:rPr>
          <w:rFonts w:ascii="Roboto Light" w:hAnsi="Roboto Light"/>
        </w:rPr>
        <w:t xml:space="preserve">for the Italian Musicological Society, and </w:t>
      </w:r>
      <w:r w:rsidR="00274A58" w:rsidRPr="00052BFD">
        <w:rPr>
          <w:rFonts w:ascii="Roboto Light" w:hAnsi="Roboto Light"/>
          <w:i/>
          <w:iCs/>
        </w:rPr>
        <w:t xml:space="preserve">Times and spaces in cultural heritage’s communication </w:t>
      </w:r>
      <w:r w:rsidR="00274A58" w:rsidRPr="00052BFD">
        <w:rPr>
          <w:rFonts w:ascii="Roboto Light" w:hAnsi="Roboto Light"/>
        </w:rPr>
        <w:t>at the University of Siena. Since 2017 she is director of the Fabrizio De André Study Centre.</w:t>
      </w:r>
      <w:r w:rsidR="001520FD" w:rsidRPr="00052BFD">
        <w:rPr>
          <w:rFonts w:ascii="Roboto Light" w:hAnsi="Roboto Light"/>
        </w:rPr>
        <w:t xml:space="preserve"> She has many other honours to her name.</w:t>
      </w:r>
    </w:p>
    <w:p w14:paraId="1B3C5692" w14:textId="032ECE14" w:rsidR="00B2602E" w:rsidRDefault="00B2602E" w:rsidP="00274A58">
      <w:pPr>
        <w:rPr>
          <w:rFonts w:ascii="Roboto Light" w:hAnsi="Roboto Light"/>
        </w:rPr>
      </w:pPr>
    </w:p>
    <w:p w14:paraId="35A47975" w14:textId="01D44D16" w:rsidR="00052BFD" w:rsidRDefault="00052BFD" w:rsidP="00274A58">
      <w:pPr>
        <w:rPr>
          <w:rFonts w:ascii="Roboto Light" w:hAnsi="Roboto Light"/>
        </w:rPr>
      </w:pPr>
    </w:p>
    <w:p w14:paraId="489DE55C" w14:textId="6C74E63E" w:rsidR="00052BFD" w:rsidRDefault="00052BFD" w:rsidP="00274A58">
      <w:pPr>
        <w:rPr>
          <w:rFonts w:ascii="Roboto Light" w:hAnsi="Roboto Light"/>
        </w:rPr>
      </w:pPr>
    </w:p>
    <w:p w14:paraId="5BB1D7FA" w14:textId="50B76A9C" w:rsidR="00052BFD" w:rsidRDefault="00052BFD" w:rsidP="00274A58">
      <w:pPr>
        <w:rPr>
          <w:rFonts w:ascii="Roboto Light" w:hAnsi="Roboto Light"/>
        </w:rPr>
      </w:pPr>
    </w:p>
    <w:p w14:paraId="2781C5E1" w14:textId="38910F19" w:rsidR="00052BFD" w:rsidRDefault="00052BFD" w:rsidP="00274A58">
      <w:pPr>
        <w:rPr>
          <w:rFonts w:ascii="Roboto Light" w:hAnsi="Roboto Light"/>
        </w:rPr>
      </w:pPr>
    </w:p>
    <w:p w14:paraId="2FFCFB10" w14:textId="77777777" w:rsidR="00052BFD" w:rsidRPr="00052BFD" w:rsidRDefault="00052BFD" w:rsidP="00274A58">
      <w:pPr>
        <w:rPr>
          <w:rFonts w:ascii="Roboto Light" w:hAnsi="Roboto Light"/>
        </w:rPr>
      </w:pPr>
    </w:p>
    <w:p w14:paraId="3196F757" w14:textId="38B71F44" w:rsidR="00B2602E" w:rsidRPr="00052BFD" w:rsidRDefault="00B2602E" w:rsidP="00274A58">
      <w:pPr>
        <w:rPr>
          <w:rFonts w:ascii="Roboto" w:hAnsi="Roboto"/>
          <w:b/>
          <w:bCs/>
          <w:sz w:val="24"/>
          <w:szCs w:val="24"/>
        </w:rPr>
      </w:pPr>
      <w:r w:rsidRPr="00052BFD">
        <w:rPr>
          <w:rFonts w:ascii="Roboto" w:hAnsi="Roboto"/>
          <w:b/>
          <w:bCs/>
          <w:sz w:val="24"/>
          <w:szCs w:val="24"/>
        </w:rPr>
        <w:t>Session 3</w:t>
      </w:r>
    </w:p>
    <w:p w14:paraId="4DAE9304" w14:textId="16CD0074" w:rsidR="005B294E" w:rsidRPr="00052BFD" w:rsidRDefault="00F605D1" w:rsidP="007B69F2">
      <w:pPr>
        <w:rPr>
          <w:rFonts w:ascii="Roboto" w:hAnsi="Roboto"/>
          <w:b/>
          <w:bCs/>
        </w:rPr>
      </w:pPr>
      <w:r w:rsidRPr="00052BFD">
        <w:rPr>
          <w:rFonts w:ascii="Roboto" w:hAnsi="Roboto"/>
          <w:b/>
          <w:bCs/>
        </w:rPr>
        <w:t xml:space="preserve">Mathis </w:t>
      </w:r>
      <w:r w:rsidRPr="009B4B56">
        <w:rPr>
          <w:rFonts w:ascii="Roboto" w:hAnsi="Roboto"/>
          <w:b/>
          <w:bCs/>
        </w:rPr>
        <w:t>Vauxion (</w:t>
      </w:r>
      <w:proofErr w:type="spellStart"/>
      <w:r w:rsidR="00ED0A34" w:rsidRPr="009B4B56">
        <w:rPr>
          <w:rFonts w:ascii="Roboto" w:hAnsi="Roboto"/>
          <w:b/>
          <w:bCs/>
        </w:rPr>
        <w:t>Université</w:t>
      </w:r>
      <w:proofErr w:type="spellEnd"/>
      <w:r w:rsidRPr="009B4B56">
        <w:rPr>
          <w:rFonts w:ascii="Roboto" w:hAnsi="Roboto"/>
          <w:b/>
          <w:bCs/>
        </w:rPr>
        <w:t xml:space="preserve"> de Nantes), </w:t>
      </w:r>
      <w:proofErr w:type="spellStart"/>
      <w:r w:rsidRPr="009B4B56">
        <w:rPr>
          <w:rFonts w:ascii="Roboto" w:hAnsi="Roboto"/>
          <w:b/>
          <w:bCs/>
        </w:rPr>
        <w:t>Élouarn</w:t>
      </w:r>
      <w:proofErr w:type="spellEnd"/>
      <w:r w:rsidRPr="009B4B56">
        <w:rPr>
          <w:rFonts w:ascii="Roboto" w:hAnsi="Roboto"/>
          <w:b/>
          <w:bCs/>
        </w:rPr>
        <w:t xml:space="preserve"> Le </w:t>
      </w:r>
      <w:proofErr w:type="spellStart"/>
      <w:r w:rsidRPr="009B4B56">
        <w:rPr>
          <w:rFonts w:ascii="Roboto" w:hAnsi="Roboto"/>
          <w:b/>
          <w:bCs/>
        </w:rPr>
        <w:t>Chenadec</w:t>
      </w:r>
      <w:proofErr w:type="spellEnd"/>
      <w:r w:rsidRPr="009B4B56">
        <w:rPr>
          <w:rFonts w:ascii="Roboto" w:hAnsi="Roboto"/>
          <w:b/>
          <w:bCs/>
        </w:rPr>
        <w:t xml:space="preserve"> (</w:t>
      </w:r>
      <w:r w:rsidR="00ED0A34" w:rsidRPr="009B4B56">
        <w:rPr>
          <w:rFonts w:ascii="Roboto" w:hAnsi="Roboto"/>
          <w:b/>
          <w:bCs/>
        </w:rPr>
        <w:t>École Centrale de Nantes</w:t>
      </w:r>
      <w:r w:rsidRPr="009B4B56">
        <w:rPr>
          <w:rFonts w:ascii="Roboto" w:hAnsi="Roboto"/>
          <w:b/>
          <w:bCs/>
        </w:rPr>
        <w:t>),</w:t>
      </w:r>
      <w:r w:rsidRPr="00052BFD">
        <w:rPr>
          <w:rFonts w:ascii="Roboto" w:hAnsi="Roboto"/>
          <w:b/>
          <w:bCs/>
        </w:rPr>
        <w:t xml:space="preserve"> </w:t>
      </w:r>
      <w:r w:rsidRPr="00052BFD">
        <w:rPr>
          <w:rFonts w:ascii="Roboto" w:hAnsi="Roboto"/>
          <w:b/>
          <w:bCs/>
          <w:i/>
          <w:iCs/>
        </w:rPr>
        <w:t>Creating the Sacred through Decor: Chapels, Oratories and AI-Based Simulation in Late Medieval Loire Court Spaces</w:t>
      </w:r>
      <w:bookmarkStart w:id="0" w:name="_GoBack"/>
      <w:bookmarkEnd w:id="0"/>
    </w:p>
    <w:p w14:paraId="1ABC2CBF" w14:textId="6CED1D3A" w:rsidR="00F605D1" w:rsidRPr="00052BFD" w:rsidRDefault="00F43987" w:rsidP="00100B06">
      <w:pPr>
        <w:rPr>
          <w:rFonts w:ascii="Roboto Light" w:hAnsi="Roboto Light"/>
        </w:rPr>
      </w:pPr>
      <w:r w:rsidRPr="00052BFD">
        <w:rPr>
          <w:rFonts w:ascii="Roboto Light" w:hAnsi="Roboto Light"/>
          <w:b/>
          <w:bCs/>
        </w:rPr>
        <w:t>Mathis Vauxion</w:t>
      </w:r>
      <w:r w:rsidRPr="00052BFD">
        <w:rPr>
          <w:rFonts w:ascii="Roboto Light" w:hAnsi="Roboto Light"/>
        </w:rPr>
        <w:t xml:space="preserve"> is </w:t>
      </w:r>
      <w:r w:rsidR="00100B06" w:rsidRPr="00052BFD">
        <w:rPr>
          <w:rFonts w:ascii="Roboto Light" w:hAnsi="Roboto Light"/>
        </w:rPr>
        <w:t>an art historian specializing in late medieval art, visual culture and the epistemology of generative image AI, who graduated from the Université de Nantes in 2025 with a master’s thesis on history of the Franciscan convent (</w:t>
      </w:r>
      <w:r w:rsidR="00100B06" w:rsidRPr="00052BFD">
        <w:rPr>
          <w:rFonts w:ascii="Roboto Light" w:hAnsi="Roboto Light"/>
          <w:i/>
          <w:iCs/>
        </w:rPr>
        <w:t>les Cordeliers</w:t>
      </w:r>
      <w:r w:rsidR="00100B06" w:rsidRPr="00052BFD">
        <w:rPr>
          <w:rFonts w:ascii="Roboto Light" w:hAnsi="Roboto Light"/>
        </w:rPr>
        <w:t>) in Nantes from the 13</w:t>
      </w:r>
      <w:r w:rsidR="00100B06" w:rsidRPr="00052BFD">
        <w:rPr>
          <w:rFonts w:ascii="Roboto Light" w:hAnsi="Roboto Light"/>
          <w:vertAlign w:val="superscript"/>
        </w:rPr>
        <w:t>th</w:t>
      </w:r>
      <w:r w:rsidR="00100B06" w:rsidRPr="00052BFD">
        <w:rPr>
          <w:rFonts w:ascii="Roboto Light" w:hAnsi="Roboto Light"/>
        </w:rPr>
        <w:t xml:space="preserve"> to the 18</w:t>
      </w:r>
      <w:r w:rsidR="00100B06" w:rsidRPr="00052BFD">
        <w:rPr>
          <w:rFonts w:ascii="Roboto Light" w:hAnsi="Roboto Light"/>
          <w:vertAlign w:val="superscript"/>
        </w:rPr>
        <w:t>th</w:t>
      </w:r>
      <w:r w:rsidR="00100B06" w:rsidRPr="00052BFD">
        <w:rPr>
          <w:rFonts w:ascii="Roboto Light" w:hAnsi="Roboto Light"/>
        </w:rPr>
        <w:t xml:space="preserve"> century. His research focuses on the mendicant orders, religious architecture and the decorative personalization of private devotional spaces, particularly castle and ecclesiastical chapels. He works on AI-assisted historical reconstruction, combining visual and textual sources, iconographic analysis, historical reasoning and the computational formalization of knowledge. Moreover, he has experience in designing structured evaluation criteria for historically informed images and assessing the reliability, coherence and evidential grounding of AI-generated visual outputs.</w:t>
      </w:r>
    </w:p>
    <w:p w14:paraId="198A0DF8" w14:textId="020879EE" w:rsidR="00DA576E" w:rsidRPr="00052BFD" w:rsidRDefault="00DA576E" w:rsidP="00DA576E">
      <w:pPr>
        <w:rPr>
          <w:rFonts w:ascii="Roboto Light" w:hAnsi="Roboto Light"/>
        </w:rPr>
      </w:pPr>
      <w:proofErr w:type="spellStart"/>
      <w:r w:rsidRPr="00052BFD">
        <w:rPr>
          <w:rFonts w:ascii="Roboto Light" w:hAnsi="Roboto Light"/>
          <w:b/>
          <w:bCs/>
        </w:rPr>
        <w:t>Élouarn</w:t>
      </w:r>
      <w:proofErr w:type="spellEnd"/>
      <w:r w:rsidRPr="00052BFD">
        <w:rPr>
          <w:rFonts w:ascii="Roboto Light" w:hAnsi="Roboto Light"/>
          <w:b/>
          <w:bCs/>
        </w:rPr>
        <w:t xml:space="preserve"> Le </w:t>
      </w:r>
      <w:proofErr w:type="spellStart"/>
      <w:r w:rsidRPr="00052BFD">
        <w:rPr>
          <w:rFonts w:ascii="Roboto Light" w:hAnsi="Roboto Light"/>
          <w:b/>
          <w:bCs/>
        </w:rPr>
        <w:t>Chenadec</w:t>
      </w:r>
      <w:proofErr w:type="spellEnd"/>
      <w:r w:rsidRPr="00052BFD">
        <w:rPr>
          <w:rFonts w:ascii="Roboto Light" w:hAnsi="Roboto Light"/>
        </w:rPr>
        <w:t xml:space="preserve"> is an AI and cognitive engineer specialized in user-centred artificial intelligence, generative models and human factors. His research interests focus on AI-assisted historical reconstruction, historical ontologies and 2D/3D pipelines for digital heritage, with particular emphasis on the virtual reconstruction of lost medieval architecture. He graduated from the École </w:t>
      </w:r>
      <w:proofErr w:type="spellStart"/>
      <w:r w:rsidRPr="00052BFD">
        <w:rPr>
          <w:rFonts w:ascii="Roboto Light" w:hAnsi="Roboto Light"/>
        </w:rPr>
        <w:t>Nationale</w:t>
      </w:r>
      <w:proofErr w:type="spellEnd"/>
      <w:r w:rsidRPr="00052BFD">
        <w:rPr>
          <w:rFonts w:ascii="Roboto Light" w:hAnsi="Roboto Light"/>
        </w:rPr>
        <w:t xml:space="preserve"> </w:t>
      </w:r>
      <w:proofErr w:type="spellStart"/>
      <w:r w:rsidRPr="00052BFD">
        <w:rPr>
          <w:rFonts w:ascii="Roboto Light" w:hAnsi="Roboto Light"/>
        </w:rPr>
        <w:t>Supérieure</w:t>
      </w:r>
      <w:proofErr w:type="spellEnd"/>
      <w:r w:rsidRPr="00052BFD">
        <w:rPr>
          <w:rFonts w:ascii="Roboto Light" w:hAnsi="Roboto Light"/>
        </w:rPr>
        <w:t xml:space="preserve"> de </w:t>
      </w:r>
      <w:proofErr w:type="spellStart"/>
      <w:r w:rsidRPr="00052BFD">
        <w:rPr>
          <w:rFonts w:ascii="Roboto Light" w:hAnsi="Roboto Light"/>
        </w:rPr>
        <w:t>Cognitique</w:t>
      </w:r>
      <w:proofErr w:type="spellEnd"/>
      <w:r w:rsidRPr="00052BFD">
        <w:rPr>
          <w:rFonts w:ascii="Roboto Light" w:hAnsi="Roboto Light"/>
        </w:rPr>
        <w:t xml:space="preserve">, Bordeaux INP - Bordeaux, France in 2025 with a final project on the evaluation and optimization of an educational conversational agent using </w:t>
      </w:r>
      <w:proofErr w:type="spellStart"/>
      <w:r w:rsidRPr="00052BFD">
        <w:rPr>
          <w:rFonts w:ascii="Roboto Light" w:hAnsi="Roboto Light"/>
        </w:rPr>
        <w:t>ChatGPT</w:t>
      </w:r>
      <w:proofErr w:type="spellEnd"/>
      <w:r w:rsidRPr="00052BFD">
        <w:rPr>
          <w:rFonts w:ascii="Roboto Light" w:hAnsi="Roboto Light"/>
        </w:rPr>
        <w:t xml:space="preserve"> and </w:t>
      </w:r>
      <w:proofErr w:type="spellStart"/>
      <w:r w:rsidRPr="00052BFD">
        <w:rPr>
          <w:rFonts w:ascii="Roboto Light" w:hAnsi="Roboto Light"/>
        </w:rPr>
        <w:t>Dimarc</w:t>
      </w:r>
      <w:proofErr w:type="spellEnd"/>
      <w:r w:rsidRPr="00052BFD">
        <w:rPr>
          <w:rFonts w:ascii="Roboto Light" w:hAnsi="Roboto Light"/>
        </w:rPr>
        <w:t xml:space="preserve">, with prompt engineering, RAG methods and user-centred learning design. </w:t>
      </w:r>
      <w:r w:rsidR="00510DC0" w:rsidRPr="00052BFD">
        <w:rPr>
          <w:rFonts w:ascii="Roboto Light" w:hAnsi="Roboto Light"/>
        </w:rPr>
        <w:t>Together with Mathis Vauxion</w:t>
      </w:r>
      <w:r w:rsidR="00801111" w:rsidRPr="00052BFD">
        <w:rPr>
          <w:rFonts w:ascii="Roboto Light" w:hAnsi="Roboto Light"/>
        </w:rPr>
        <w:t>, h</w:t>
      </w:r>
      <w:r w:rsidRPr="00052BFD">
        <w:rPr>
          <w:rFonts w:ascii="Roboto Light" w:hAnsi="Roboto Light"/>
        </w:rPr>
        <w:t xml:space="preserve">e has published several papers related to </w:t>
      </w:r>
      <w:r w:rsidR="00510DC0" w:rsidRPr="00052BFD">
        <w:rPr>
          <w:rFonts w:ascii="Roboto Light" w:hAnsi="Roboto Light"/>
        </w:rPr>
        <w:t>their</w:t>
      </w:r>
      <w:r w:rsidRPr="00052BFD">
        <w:rPr>
          <w:rFonts w:ascii="Roboto Light" w:hAnsi="Roboto Light"/>
        </w:rPr>
        <w:t xml:space="preserve"> work on the AI-assisted historical reconstruction of</w:t>
      </w:r>
      <w:r w:rsidR="00F43987" w:rsidRPr="00052BFD">
        <w:rPr>
          <w:rFonts w:ascii="Roboto Light" w:hAnsi="Roboto Light"/>
        </w:rPr>
        <w:t xml:space="preserve"> the lost mediaeval Franciscan church in Nantes and its ducal chapel</w:t>
      </w:r>
      <w:r w:rsidR="004759B1" w:rsidRPr="00052BFD">
        <w:rPr>
          <w:rFonts w:ascii="Roboto Light" w:hAnsi="Roboto Light"/>
        </w:rPr>
        <w:t>.</w:t>
      </w:r>
    </w:p>
    <w:p w14:paraId="14675FA6" w14:textId="791BD18C" w:rsidR="000C61FA" w:rsidRPr="00052BFD" w:rsidRDefault="00F43987" w:rsidP="000E331D">
      <w:pPr>
        <w:rPr>
          <w:rFonts w:ascii="Roboto Light" w:hAnsi="Roboto Light"/>
        </w:rPr>
      </w:pPr>
      <w:r w:rsidRPr="00052BFD">
        <w:rPr>
          <w:rFonts w:ascii="Roboto Light" w:hAnsi="Roboto Light"/>
        </w:rPr>
        <w:t xml:space="preserve">See </w:t>
      </w:r>
    </w:p>
    <w:p w14:paraId="1009177E" w14:textId="0A87AA8E" w:rsidR="00892753" w:rsidRPr="00052BFD" w:rsidRDefault="00892753" w:rsidP="00100B06">
      <w:pPr>
        <w:rPr>
          <w:rFonts w:ascii="Roboto Light" w:hAnsi="Roboto Light"/>
        </w:rPr>
      </w:pPr>
      <w:r w:rsidRPr="00052BFD">
        <w:rPr>
          <w:rFonts w:ascii="Roboto Light" w:hAnsi="Roboto Light"/>
        </w:rPr>
        <w:t xml:space="preserve">Laroche, F., Vilain, A., Vauxion, M., &amp; Le </w:t>
      </w:r>
      <w:proofErr w:type="spellStart"/>
      <w:r w:rsidRPr="00052BFD">
        <w:rPr>
          <w:rFonts w:ascii="Roboto Light" w:hAnsi="Roboto Light"/>
        </w:rPr>
        <w:t>Chenadec</w:t>
      </w:r>
      <w:proofErr w:type="spellEnd"/>
      <w:r w:rsidRPr="00052BFD">
        <w:rPr>
          <w:rFonts w:ascii="Roboto Light" w:hAnsi="Roboto Light"/>
        </w:rPr>
        <w:t>, E.</w:t>
      </w:r>
      <w:r w:rsidR="00100B06" w:rsidRPr="00052BFD">
        <w:rPr>
          <w:rFonts w:ascii="Roboto Light" w:hAnsi="Roboto Light"/>
        </w:rPr>
        <w:t>,</w:t>
      </w:r>
      <w:r w:rsidRPr="00052BFD">
        <w:rPr>
          <w:rFonts w:ascii="Roboto Light" w:hAnsi="Roboto Light"/>
        </w:rPr>
        <w:t xml:space="preserve"> </w:t>
      </w:r>
      <w:r w:rsidR="00100B06" w:rsidRPr="00052BFD">
        <w:rPr>
          <w:rFonts w:ascii="Roboto Light" w:hAnsi="Roboto Light"/>
        </w:rPr>
        <w:t xml:space="preserve">‘Towards Interdisciplinary approaches combining AI and 2D/3D: Designing a digital environment for the virtual reconstruction of a lost medieval church using a historical ontology’, </w:t>
      </w:r>
      <w:r w:rsidR="00100B06" w:rsidRPr="00052BFD">
        <w:rPr>
          <w:rFonts w:ascii="Roboto Light" w:hAnsi="Roboto Light"/>
          <w:i/>
          <w:iCs/>
        </w:rPr>
        <w:t>Digital Heritage</w:t>
      </w:r>
      <w:r w:rsidR="00100B06" w:rsidRPr="00052BFD">
        <w:rPr>
          <w:rFonts w:ascii="Roboto Light" w:hAnsi="Roboto Light"/>
        </w:rPr>
        <w:t xml:space="preserve">, Sienna University, Sept. 2025, Sienna, Italy; published in the </w:t>
      </w:r>
      <w:proofErr w:type="spellStart"/>
      <w:r w:rsidR="00100B06" w:rsidRPr="00052BFD">
        <w:rPr>
          <w:rFonts w:ascii="Roboto Light" w:hAnsi="Roboto Light"/>
        </w:rPr>
        <w:t>Eurographics</w:t>
      </w:r>
      <w:proofErr w:type="spellEnd"/>
      <w:r w:rsidR="00100B06" w:rsidRPr="00052BFD">
        <w:rPr>
          <w:rFonts w:ascii="Roboto Light" w:hAnsi="Roboto Light"/>
        </w:rPr>
        <w:t xml:space="preserve"> Digital Library, 2025. DOI: 10.2312/dh.20253170.</w:t>
      </w:r>
    </w:p>
    <w:p w14:paraId="3D8E53CB" w14:textId="1277E49E" w:rsidR="00892753" w:rsidRPr="00052BFD" w:rsidRDefault="0083397A" w:rsidP="0083397A">
      <w:pPr>
        <w:rPr>
          <w:rFonts w:ascii="Roboto Light" w:hAnsi="Roboto Light"/>
          <w:lang w:val="fr-FR"/>
        </w:rPr>
      </w:pPr>
      <w:r w:rsidRPr="00052BFD">
        <w:rPr>
          <w:rFonts w:ascii="Roboto Light" w:hAnsi="Roboto Light"/>
        </w:rPr>
        <w:t xml:space="preserve">Laroche, F., Vilain, A., Vauxion, M., &amp; Le </w:t>
      </w:r>
      <w:proofErr w:type="spellStart"/>
      <w:r w:rsidRPr="00052BFD">
        <w:rPr>
          <w:rFonts w:ascii="Roboto Light" w:hAnsi="Roboto Light"/>
        </w:rPr>
        <w:t>Chenadec</w:t>
      </w:r>
      <w:proofErr w:type="spellEnd"/>
      <w:r w:rsidRPr="00052BFD">
        <w:rPr>
          <w:rFonts w:ascii="Roboto Light" w:hAnsi="Roboto Light"/>
        </w:rPr>
        <w:t xml:space="preserve">, E., ‘From historical sources to virtual reconstruction of a lost medieval church using AI and 3D reconstruction’, REAACH Symposium 2025, Representation Advances And Challenges association, Oct. 2025, Torino, Italy, virtual conference. </w:t>
      </w:r>
      <w:r w:rsidRPr="00052BFD">
        <w:rPr>
          <w:rFonts w:ascii="Roboto Light" w:hAnsi="Roboto Light"/>
          <w:lang w:val="fr-FR"/>
        </w:rPr>
        <w:t>HAL: hal-05304055.</w:t>
      </w:r>
    </w:p>
    <w:p w14:paraId="2BFF287C" w14:textId="113FEF38" w:rsidR="00A66497" w:rsidRPr="00052BFD" w:rsidRDefault="0083397A" w:rsidP="0083397A">
      <w:pPr>
        <w:rPr>
          <w:rFonts w:ascii="Roboto Light" w:hAnsi="Roboto Light"/>
        </w:rPr>
      </w:pPr>
      <w:r w:rsidRPr="00052BFD">
        <w:rPr>
          <w:rFonts w:ascii="Roboto Light" w:hAnsi="Roboto Light"/>
          <w:lang w:val="fr-FR"/>
        </w:rPr>
        <w:t xml:space="preserve">Vauxion, M., Laroche, F., Vilain, A., &amp; Le </w:t>
      </w:r>
      <w:proofErr w:type="spellStart"/>
      <w:r w:rsidRPr="00052BFD">
        <w:rPr>
          <w:rFonts w:ascii="Roboto Light" w:hAnsi="Roboto Light"/>
          <w:lang w:val="fr-FR"/>
        </w:rPr>
        <w:t>Chenadec</w:t>
      </w:r>
      <w:proofErr w:type="spellEnd"/>
      <w:r w:rsidRPr="00052BFD">
        <w:rPr>
          <w:rFonts w:ascii="Roboto Light" w:hAnsi="Roboto Light"/>
          <w:lang w:val="fr-FR"/>
        </w:rPr>
        <w:t>, E., ‘L'intelligence artificielle génératrice d'image pour la reconstitution d'une église disparue: enjeux épist</w:t>
      </w:r>
      <w:r w:rsidR="000810BE" w:rsidRPr="00052BFD">
        <w:rPr>
          <w:rFonts w:ascii="Roboto Light" w:hAnsi="Roboto Light"/>
          <w:lang w:val="fr-FR"/>
        </w:rPr>
        <w:t>é</w:t>
      </w:r>
      <w:r w:rsidRPr="00052BFD">
        <w:rPr>
          <w:rFonts w:ascii="Roboto Light" w:hAnsi="Roboto Light"/>
          <w:lang w:val="fr-FR"/>
        </w:rPr>
        <w:t xml:space="preserve">mologiques et numériques’, 149e congres du CTHS, "Reconstruire, reformer, refonder", Apr. 2025, Orléans, France. </w:t>
      </w:r>
      <w:r w:rsidRPr="00052BFD">
        <w:rPr>
          <w:rFonts w:ascii="Roboto Light" w:hAnsi="Roboto Light"/>
        </w:rPr>
        <w:t>HAL: hal-05163816.</w:t>
      </w:r>
    </w:p>
    <w:p w14:paraId="465E5A3E" w14:textId="77777777" w:rsidR="00892753" w:rsidRPr="00052BFD" w:rsidRDefault="00892753" w:rsidP="000E331D">
      <w:pPr>
        <w:rPr>
          <w:rFonts w:ascii="Roboto Light" w:hAnsi="Roboto Light"/>
        </w:rPr>
      </w:pPr>
    </w:p>
    <w:p w14:paraId="6A8113C5" w14:textId="77777777" w:rsidR="00052BFD" w:rsidRDefault="00052BFD" w:rsidP="000E331D">
      <w:pPr>
        <w:rPr>
          <w:rFonts w:ascii="Roboto Light" w:hAnsi="Roboto Light"/>
          <w:b/>
          <w:bCs/>
        </w:rPr>
      </w:pPr>
    </w:p>
    <w:p w14:paraId="1A83EE33" w14:textId="17386B82" w:rsidR="001B72D2" w:rsidRPr="00052BFD" w:rsidRDefault="0082440E" w:rsidP="000E331D">
      <w:pPr>
        <w:rPr>
          <w:rFonts w:ascii="Roboto" w:hAnsi="Roboto"/>
          <w:b/>
          <w:bCs/>
          <w:i/>
          <w:iCs/>
        </w:rPr>
      </w:pPr>
      <w:r w:rsidRPr="00052BFD">
        <w:rPr>
          <w:rFonts w:ascii="Roboto" w:hAnsi="Roboto"/>
          <w:b/>
          <w:bCs/>
        </w:rPr>
        <w:t xml:space="preserve">Olivia B. Weber (University of Texas at Austin), </w:t>
      </w:r>
      <w:r w:rsidRPr="00052BFD">
        <w:rPr>
          <w:rFonts w:ascii="Roboto" w:hAnsi="Roboto"/>
          <w:b/>
          <w:bCs/>
          <w:i/>
          <w:iCs/>
        </w:rPr>
        <w:t xml:space="preserve">From </w:t>
      </w:r>
      <w:proofErr w:type="spellStart"/>
      <w:r w:rsidRPr="00052BFD">
        <w:rPr>
          <w:rFonts w:ascii="Roboto" w:hAnsi="Roboto"/>
          <w:b/>
          <w:bCs/>
          <w:i/>
          <w:iCs/>
        </w:rPr>
        <w:t>Champmol</w:t>
      </w:r>
      <w:proofErr w:type="spellEnd"/>
      <w:r w:rsidRPr="00052BFD">
        <w:rPr>
          <w:rFonts w:ascii="Roboto" w:hAnsi="Roboto"/>
          <w:b/>
          <w:bCs/>
          <w:i/>
          <w:iCs/>
        </w:rPr>
        <w:t xml:space="preserve"> to </w:t>
      </w:r>
      <w:proofErr w:type="spellStart"/>
      <w:r w:rsidRPr="00052BFD">
        <w:rPr>
          <w:rFonts w:ascii="Roboto" w:hAnsi="Roboto"/>
          <w:b/>
          <w:bCs/>
          <w:i/>
          <w:iCs/>
        </w:rPr>
        <w:t>Germolles</w:t>
      </w:r>
      <w:proofErr w:type="spellEnd"/>
      <w:r w:rsidRPr="00052BFD">
        <w:rPr>
          <w:rFonts w:ascii="Roboto" w:hAnsi="Roboto"/>
          <w:b/>
          <w:bCs/>
          <w:i/>
          <w:iCs/>
        </w:rPr>
        <w:t>: The Formation of Ducal Identity across Sacred Courtly Spaces in Late Medieval Burgundy</w:t>
      </w:r>
    </w:p>
    <w:p w14:paraId="1FFD770B" w14:textId="766DA65A" w:rsidR="004F2EBF" w:rsidRPr="00052BFD" w:rsidRDefault="0082440E" w:rsidP="004F2EBF">
      <w:pPr>
        <w:rPr>
          <w:rFonts w:ascii="Roboto Light" w:hAnsi="Roboto Light"/>
        </w:rPr>
      </w:pPr>
      <w:r w:rsidRPr="00052BFD">
        <w:rPr>
          <w:rFonts w:ascii="Roboto Light" w:hAnsi="Roboto Light"/>
        </w:rPr>
        <w:t xml:space="preserve">Olivia Weber is a PhD Candidate in Art History from the University of Texas at Austin, who is currently finishing her doctoral dissertation on </w:t>
      </w:r>
      <w:r w:rsidRPr="00052BFD">
        <w:rPr>
          <w:rFonts w:ascii="Roboto Light" w:hAnsi="Roboto Light"/>
          <w:i/>
          <w:iCs/>
        </w:rPr>
        <w:t>Pastoral Imagery and the Construction of Ducal Identity at the Burgundian Court</w:t>
      </w:r>
      <w:r w:rsidRPr="00052BFD">
        <w:rPr>
          <w:rFonts w:ascii="Roboto Light" w:hAnsi="Roboto Light"/>
        </w:rPr>
        <w:t xml:space="preserve">. </w:t>
      </w:r>
      <w:r w:rsidR="00326644" w:rsidRPr="00052BFD">
        <w:rPr>
          <w:rFonts w:ascii="Roboto Light" w:hAnsi="Roboto Light"/>
        </w:rPr>
        <w:t xml:space="preserve">Previously, she obtained her MA in Art History from George Washington University with a thesis on </w:t>
      </w:r>
      <w:r w:rsidR="00326644" w:rsidRPr="00052BFD">
        <w:rPr>
          <w:rFonts w:ascii="Roboto Light" w:hAnsi="Roboto Light"/>
          <w:i/>
          <w:iCs/>
        </w:rPr>
        <w:t xml:space="preserve">A Portrait of the Individual: The Likeness of Philip the Good in the </w:t>
      </w:r>
      <w:r w:rsidR="00326644" w:rsidRPr="00052BFD">
        <w:rPr>
          <w:rFonts w:ascii="Roboto Light" w:hAnsi="Roboto Light"/>
        </w:rPr>
        <w:t xml:space="preserve">History of Alexander the Great. </w:t>
      </w:r>
      <w:r w:rsidR="004F2EBF" w:rsidRPr="00052BFD">
        <w:rPr>
          <w:rFonts w:ascii="Roboto Light" w:hAnsi="Roboto Light"/>
        </w:rPr>
        <w:t xml:space="preserve">Moreover, she obtained several grants, including the Andrew W. Mellon Curatorial Fellowship in Prints and Drawings and the Charles Edwards Endowed Scholarship in Art History at her university. </w:t>
      </w:r>
      <w:r w:rsidR="0028197F" w:rsidRPr="00052BFD">
        <w:rPr>
          <w:rFonts w:ascii="Roboto Light" w:hAnsi="Roboto Light"/>
        </w:rPr>
        <w:t xml:space="preserve">Her research interests are late mediaeval Burgundian art and architecture; courtly visual culture; ducal identity and representation; pastoral imagery and literature; court ritual. </w:t>
      </w:r>
    </w:p>
    <w:p w14:paraId="2723DE5A" w14:textId="77777777" w:rsidR="009E119A" w:rsidRPr="00052BFD" w:rsidRDefault="009E119A" w:rsidP="0028197F">
      <w:pPr>
        <w:rPr>
          <w:rFonts w:ascii="Roboto Light" w:hAnsi="Roboto Light"/>
        </w:rPr>
      </w:pPr>
    </w:p>
    <w:p w14:paraId="431F568A" w14:textId="77777777" w:rsidR="009E119A" w:rsidRPr="00052BFD" w:rsidRDefault="009E119A" w:rsidP="0028197F">
      <w:pPr>
        <w:rPr>
          <w:rFonts w:ascii="Roboto" w:hAnsi="Roboto"/>
          <w:b/>
          <w:bCs/>
        </w:rPr>
      </w:pPr>
      <w:r w:rsidRPr="00052BFD">
        <w:rPr>
          <w:rFonts w:ascii="Roboto" w:hAnsi="Roboto"/>
          <w:b/>
          <w:bCs/>
        </w:rPr>
        <w:t xml:space="preserve">Vincent Vanhamme (KU Leuven), Yannick Sluyts (independent researcher), Monika </w:t>
      </w:r>
      <w:proofErr w:type="spellStart"/>
      <w:r w:rsidRPr="00052BFD">
        <w:rPr>
          <w:rFonts w:ascii="Roboto" w:hAnsi="Roboto"/>
          <w:b/>
          <w:bCs/>
        </w:rPr>
        <w:t>Rychtariková</w:t>
      </w:r>
      <w:proofErr w:type="spellEnd"/>
      <w:r w:rsidRPr="00052BFD">
        <w:rPr>
          <w:rFonts w:ascii="Roboto" w:hAnsi="Roboto"/>
          <w:b/>
          <w:bCs/>
        </w:rPr>
        <w:t xml:space="preserve"> (KU Leuven), Krista De Jonge (KU Leuven), </w:t>
      </w:r>
      <w:r w:rsidRPr="00052BFD">
        <w:rPr>
          <w:rFonts w:ascii="Roboto" w:hAnsi="Roboto"/>
          <w:b/>
          <w:bCs/>
          <w:i/>
          <w:iCs/>
        </w:rPr>
        <w:t>Sacred Echoes: Reconstructing the Lost Sacred Spaces and their Soundscape of the 14</w:t>
      </w:r>
      <w:r w:rsidRPr="00052BFD">
        <w:rPr>
          <w:rFonts w:ascii="Roboto" w:hAnsi="Roboto"/>
          <w:b/>
          <w:bCs/>
          <w:i/>
          <w:iCs/>
          <w:vertAlign w:val="superscript"/>
        </w:rPr>
        <w:t>th</w:t>
      </w:r>
      <w:r w:rsidRPr="00052BFD">
        <w:rPr>
          <w:rFonts w:ascii="Roboto" w:hAnsi="Roboto"/>
          <w:b/>
          <w:bCs/>
          <w:i/>
          <w:iCs/>
        </w:rPr>
        <w:t>-century Royal Residences in Valois France</w:t>
      </w:r>
    </w:p>
    <w:p w14:paraId="7977BE21" w14:textId="587EA1C8" w:rsidR="00983D9E" w:rsidRPr="00052BFD" w:rsidRDefault="00983D9E" w:rsidP="00983D9E">
      <w:pPr>
        <w:rPr>
          <w:rFonts w:ascii="Roboto Light" w:hAnsi="Roboto Light"/>
        </w:rPr>
      </w:pPr>
      <w:r w:rsidRPr="00052BFD">
        <w:rPr>
          <w:rFonts w:ascii="Roboto Light" w:hAnsi="Roboto Light"/>
          <w:b/>
          <w:bCs/>
        </w:rPr>
        <w:t>Vincent Vanhamme</w:t>
      </w:r>
      <w:r w:rsidRPr="00052BFD">
        <w:rPr>
          <w:rFonts w:ascii="Roboto Light" w:hAnsi="Roboto Light"/>
        </w:rPr>
        <w:t xml:space="preserve"> is a PhD researcher trained as an architectural engineer at KU Leuven’s Department of Architecture, Faculty of Engineering Science. His current research, part of the URBAN-DELTA project (ERC Consolidator grant supervised by Merlijn Hurx), focuses on identifying specific construction knowledge and developing specialised techniques for building structures in the marshy urban environments of the Low Countries during the late medieval and early modern periods. As part of his master’s thesis, he contributed to the VALSOUNDS ERC Proof-of-Concept project, in which he used digital tools such as Building Information Modelling (BIM) and room-acoustic software to reconstruct the soundscape of the lost apartment of Charles V in the fourteenth-century Louvre, based on available sources.</w:t>
      </w:r>
    </w:p>
    <w:p w14:paraId="4D175653" w14:textId="3E3A13B1" w:rsidR="00983D9E" w:rsidRPr="00052BFD" w:rsidRDefault="00983D9E" w:rsidP="00983D9E">
      <w:pPr>
        <w:rPr>
          <w:rFonts w:ascii="Roboto Light" w:hAnsi="Roboto Light"/>
        </w:rPr>
      </w:pPr>
      <w:r w:rsidRPr="00052BFD">
        <w:rPr>
          <w:rFonts w:ascii="Roboto Light" w:hAnsi="Roboto Light"/>
          <w:b/>
          <w:bCs/>
        </w:rPr>
        <w:t>Yannick Sluyts</w:t>
      </w:r>
      <w:r w:rsidRPr="00052BFD">
        <w:rPr>
          <w:rFonts w:ascii="Roboto Light" w:hAnsi="Roboto Light"/>
        </w:rPr>
        <w:t xml:space="preserve"> obtained his PhD at the Faculty of Architecture of KU Leuven. The topic of his doctoral research was the acoustic characterisation of ETFE membranes and the determination of acoustic comfort in spaces covered by these membranes, which required him to study various physical absorption mechanisms and to measure and simulate their </w:t>
      </w:r>
      <w:proofErr w:type="spellStart"/>
      <w:r w:rsidRPr="00052BFD">
        <w:rPr>
          <w:rFonts w:ascii="Roboto Light" w:hAnsi="Roboto Light"/>
        </w:rPr>
        <w:t>eeects</w:t>
      </w:r>
      <w:proofErr w:type="spellEnd"/>
      <w:r w:rsidRPr="00052BFD">
        <w:rPr>
          <w:rFonts w:ascii="Roboto Light" w:hAnsi="Roboto Light"/>
        </w:rPr>
        <w:t xml:space="preserve"> in rooms. Recently, he has taken an interest in applying these skills to perform </w:t>
      </w:r>
      <w:proofErr w:type="spellStart"/>
      <w:r w:rsidRPr="00052BFD">
        <w:rPr>
          <w:rFonts w:ascii="Roboto Light" w:hAnsi="Roboto Light"/>
        </w:rPr>
        <w:t>archaeo</w:t>
      </w:r>
      <w:proofErr w:type="spellEnd"/>
      <w:r w:rsidRPr="00052BFD">
        <w:rPr>
          <w:rFonts w:ascii="Roboto Light" w:hAnsi="Roboto Light"/>
        </w:rPr>
        <w:t>-acoustic analyses of historic spaces (both lost and existing). His expertise allows him to recreate past soundscapes based on measurements on-site surveys as well as theoretical models of acoustic absorption phenomena. He is now active in the private construction sector as a specialist consultant in building acoustics.</w:t>
      </w:r>
    </w:p>
    <w:p w14:paraId="134C00D3" w14:textId="77777777" w:rsidR="00052BFD" w:rsidRDefault="00983D9E" w:rsidP="00983D9E">
      <w:pPr>
        <w:rPr>
          <w:rFonts w:ascii="Roboto Light" w:hAnsi="Roboto Light"/>
        </w:rPr>
      </w:pPr>
      <w:r w:rsidRPr="00052BFD">
        <w:rPr>
          <w:rFonts w:ascii="Roboto Light" w:hAnsi="Roboto Light"/>
          <w:b/>
          <w:bCs/>
        </w:rPr>
        <w:t xml:space="preserve">Monika </w:t>
      </w:r>
      <w:proofErr w:type="spellStart"/>
      <w:r w:rsidRPr="00052BFD">
        <w:rPr>
          <w:rFonts w:ascii="Roboto Light" w:hAnsi="Roboto Light"/>
          <w:b/>
          <w:bCs/>
        </w:rPr>
        <w:t>Rychtariková</w:t>
      </w:r>
      <w:proofErr w:type="spellEnd"/>
      <w:r w:rsidRPr="00052BFD">
        <w:rPr>
          <w:rFonts w:ascii="Roboto Light" w:hAnsi="Roboto Light"/>
        </w:rPr>
        <w:t xml:space="preserve"> studied architectural engineering at the Faculty of Civil Engineering</w:t>
      </w:r>
      <w:r w:rsidR="002D01F3" w:rsidRPr="00052BFD">
        <w:rPr>
          <w:rFonts w:ascii="Roboto Light" w:hAnsi="Roboto Light"/>
        </w:rPr>
        <w:t xml:space="preserve"> of the Slovak University of Technology in</w:t>
      </w:r>
      <w:r w:rsidRPr="00052BFD">
        <w:rPr>
          <w:rFonts w:ascii="Roboto Light" w:hAnsi="Roboto Light"/>
        </w:rPr>
        <w:t xml:space="preserve"> Bratislava. She is currently full professor of Acoustics at the Faculty of Architecture at KU Leuven and also full professor at STU Bratislava. Her recent projects involve research on acoustic resonators based on wood and lightweight concrete using recycled materials; speech intelligibility in different architectural settings; acoustic orientation and echolocation of blind humans; sound scattering; and acoustical assessment of open-air theatres and historical soundscapes. In 2016, she received the award ‘Female Scientist of the Year’ in </w:t>
      </w:r>
    </w:p>
    <w:p w14:paraId="5048B611" w14:textId="77777777" w:rsidR="00052BFD" w:rsidRDefault="00052BFD" w:rsidP="00983D9E">
      <w:pPr>
        <w:rPr>
          <w:rFonts w:ascii="Roboto Light" w:hAnsi="Roboto Light"/>
        </w:rPr>
      </w:pPr>
    </w:p>
    <w:p w14:paraId="08E3C770" w14:textId="65C84D41" w:rsidR="00983D9E" w:rsidRPr="00052BFD" w:rsidRDefault="00983D9E" w:rsidP="00983D9E">
      <w:pPr>
        <w:rPr>
          <w:rFonts w:ascii="Roboto Light" w:hAnsi="Roboto Light"/>
        </w:rPr>
      </w:pPr>
      <w:r w:rsidRPr="00052BFD">
        <w:rPr>
          <w:rFonts w:ascii="Roboto Light" w:hAnsi="Roboto Light"/>
        </w:rPr>
        <w:t>Slovakia. She has been the chair of the EU Technical Committee for Room and Building Acoustics and, since 2017, the president of the Slovak Acoustic Society, and is the coordinator of the Horizon Europe MSCA-DN project ACTAREBUILD.</w:t>
      </w:r>
    </w:p>
    <w:p w14:paraId="721DC0A2" w14:textId="3DC5E115" w:rsidR="009E119A" w:rsidRPr="00052BFD" w:rsidRDefault="00983D9E" w:rsidP="00983D9E">
      <w:pPr>
        <w:rPr>
          <w:rFonts w:ascii="Roboto Light" w:hAnsi="Roboto Light"/>
        </w:rPr>
      </w:pPr>
      <w:r w:rsidRPr="00052BFD">
        <w:rPr>
          <w:rFonts w:ascii="Roboto Light" w:hAnsi="Roboto Light"/>
          <w:b/>
          <w:bCs/>
        </w:rPr>
        <w:t>Krista De Jonge</w:t>
      </w:r>
      <w:r w:rsidRPr="00052BFD">
        <w:rPr>
          <w:rFonts w:ascii="Roboto Light" w:hAnsi="Roboto Light"/>
        </w:rPr>
        <w:t xml:space="preserve"> is an architectural engineer as well as a historian of architecture and construction.</w:t>
      </w:r>
      <w:r w:rsidR="00E33E70" w:rsidRPr="00052BFD">
        <w:rPr>
          <w:rFonts w:ascii="Roboto Light" w:hAnsi="Roboto Light"/>
        </w:rPr>
        <w:t xml:space="preserve"> </w:t>
      </w:r>
      <w:r w:rsidRPr="00052BFD">
        <w:rPr>
          <w:rFonts w:ascii="Roboto Light" w:hAnsi="Roboto Light"/>
          <w:lang w:val="fr-FR"/>
        </w:rPr>
        <w:t xml:space="preserve">As doctoral </w:t>
      </w:r>
      <w:proofErr w:type="spellStart"/>
      <w:r w:rsidRPr="00052BFD">
        <w:rPr>
          <w:rFonts w:ascii="Roboto Light" w:hAnsi="Roboto Light"/>
          <w:lang w:val="fr-FR"/>
        </w:rPr>
        <w:t>researcher</w:t>
      </w:r>
      <w:proofErr w:type="spellEnd"/>
      <w:r w:rsidRPr="00052BFD">
        <w:rPr>
          <w:rFonts w:ascii="Roboto Light" w:hAnsi="Roboto Light"/>
          <w:lang w:val="fr-FR"/>
        </w:rPr>
        <w:t xml:space="preserve">, </w:t>
      </w:r>
      <w:proofErr w:type="spellStart"/>
      <w:r w:rsidRPr="00052BFD">
        <w:rPr>
          <w:rFonts w:ascii="Roboto Light" w:hAnsi="Roboto Light"/>
          <w:lang w:val="fr-FR"/>
        </w:rPr>
        <w:t>she</w:t>
      </w:r>
      <w:proofErr w:type="spellEnd"/>
      <w:r w:rsidRPr="00052BFD">
        <w:rPr>
          <w:rFonts w:ascii="Roboto Light" w:hAnsi="Roboto Light"/>
          <w:lang w:val="fr-FR"/>
        </w:rPr>
        <w:t xml:space="preserve"> </w:t>
      </w:r>
      <w:proofErr w:type="spellStart"/>
      <w:r w:rsidRPr="00052BFD">
        <w:rPr>
          <w:rFonts w:ascii="Roboto Light" w:hAnsi="Roboto Light"/>
          <w:lang w:val="fr-FR"/>
        </w:rPr>
        <w:t>trained</w:t>
      </w:r>
      <w:proofErr w:type="spellEnd"/>
      <w:r w:rsidRPr="00052BFD">
        <w:rPr>
          <w:rFonts w:ascii="Roboto Light" w:hAnsi="Roboto Light"/>
          <w:lang w:val="fr-FR"/>
        </w:rPr>
        <w:t xml:space="preserve"> at the Centre d’Études Supérieures de la Renaissance in Tours, France. </w:t>
      </w:r>
      <w:r w:rsidRPr="00052BFD">
        <w:rPr>
          <w:rFonts w:ascii="Roboto Light" w:hAnsi="Roboto Light"/>
        </w:rPr>
        <w:t>She is Emerita Professor of Architectural History at KU Leuven, Faculty of Engineering Science, and a former Chair of its Department of Architecture. Her research interests include the architecture and gardens of the nobility and the courts in late mediaeval and early modern Europe, Renaissance architecture in the Low Countries, and construction techniques predating the Industrial Revolution. She has directed the European Science Foundation Research Networking Programme PALATIUM, www.courtresidences.eu and the H2020-MSCA Innovative Training Network PALAMUSTO, www.palamusto.eu. She is a member of the Royal Flemish Academy for Science and the Arts, of the Royal Academy of Archaeology of Belgium, and of the Academia Europaea, and editor of the book series “</w:t>
      </w:r>
      <w:proofErr w:type="spellStart"/>
      <w:r w:rsidRPr="00052BFD">
        <w:rPr>
          <w:rFonts w:ascii="Roboto Light" w:hAnsi="Roboto Light"/>
        </w:rPr>
        <w:t>Architectura</w:t>
      </w:r>
      <w:proofErr w:type="spellEnd"/>
      <w:r w:rsidRPr="00052BFD">
        <w:rPr>
          <w:rFonts w:ascii="Roboto Light" w:hAnsi="Roboto Light"/>
        </w:rPr>
        <w:t xml:space="preserve"> </w:t>
      </w:r>
      <w:proofErr w:type="spellStart"/>
      <w:r w:rsidRPr="00052BFD">
        <w:rPr>
          <w:rFonts w:ascii="Roboto Light" w:hAnsi="Roboto Light"/>
        </w:rPr>
        <w:t>Moderna</w:t>
      </w:r>
      <w:proofErr w:type="spellEnd"/>
      <w:r w:rsidRPr="00052BFD">
        <w:rPr>
          <w:rFonts w:ascii="Roboto Light" w:hAnsi="Roboto Light"/>
        </w:rPr>
        <w:t>” (</w:t>
      </w:r>
      <w:proofErr w:type="spellStart"/>
      <w:r w:rsidRPr="00052BFD">
        <w:rPr>
          <w:rFonts w:ascii="Roboto Light" w:hAnsi="Roboto Light"/>
        </w:rPr>
        <w:t>Brepols</w:t>
      </w:r>
      <w:proofErr w:type="spellEnd"/>
      <w:r w:rsidRPr="00052BFD">
        <w:rPr>
          <w:rFonts w:ascii="Roboto Light" w:hAnsi="Roboto Light"/>
        </w:rPr>
        <w:t xml:space="preserve"> Publishers).</w:t>
      </w:r>
      <w:r w:rsidR="004F2EBF" w:rsidRPr="00052BFD">
        <w:rPr>
          <w:rFonts w:ascii="Roboto Light" w:hAnsi="Roboto Light"/>
        </w:rPr>
        <w:t xml:space="preserve"> </w:t>
      </w:r>
      <w:r w:rsidRPr="00052BFD">
        <w:rPr>
          <w:rFonts w:ascii="Roboto Light" w:hAnsi="Roboto Light"/>
        </w:rPr>
        <w:t xml:space="preserve">Within the COST Action SENSES, she leads the Working Group (WG </w:t>
      </w:r>
      <w:r w:rsidR="00CF48E8" w:rsidRPr="00052BFD">
        <w:rPr>
          <w:rFonts w:ascii="Roboto Light" w:hAnsi="Roboto Light"/>
        </w:rPr>
        <w:t>1</w:t>
      </w:r>
      <w:r w:rsidRPr="00052BFD">
        <w:rPr>
          <w:rFonts w:ascii="Roboto Light" w:hAnsi="Roboto Light"/>
        </w:rPr>
        <w:t>) on the Sacred.</w:t>
      </w:r>
    </w:p>
    <w:p w14:paraId="6DB98392" w14:textId="77777777" w:rsidR="004D311A" w:rsidRPr="00052BFD" w:rsidRDefault="004D311A" w:rsidP="00983D9E">
      <w:pPr>
        <w:rPr>
          <w:rFonts w:ascii="Roboto Light" w:hAnsi="Roboto Light"/>
        </w:rPr>
      </w:pPr>
    </w:p>
    <w:p w14:paraId="37263271" w14:textId="5BD8E0F4" w:rsidR="002D01F3" w:rsidRPr="00052BFD" w:rsidRDefault="002D01F3" w:rsidP="00983D9E">
      <w:pPr>
        <w:rPr>
          <w:rFonts w:ascii="Roboto" w:hAnsi="Roboto"/>
          <w:b/>
          <w:bCs/>
        </w:rPr>
      </w:pPr>
      <w:r w:rsidRPr="00052BFD">
        <w:rPr>
          <w:rFonts w:ascii="Roboto" w:hAnsi="Roboto"/>
          <w:b/>
          <w:bCs/>
        </w:rPr>
        <w:t xml:space="preserve">David Jun (Brno University of Technology), </w:t>
      </w:r>
      <w:r w:rsidRPr="00052BFD">
        <w:rPr>
          <w:rFonts w:ascii="Roboto" w:hAnsi="Roboto"/>
          <w:b/>
          <w:bCs/>
          <w:i/>
          <w:iCs/>
        </w:rPr>
        <w:t xml:space="preserve">Challenges in Recording Anechoic Sound for </w:t>
      </w:r>
      <w:proofErr w:type="spellStart"/>
      <w:r w:rsidRPr="00052BFD">
        <w:rPr>
          <w:rFonts w:ascii="Roboto" w:hAnsi="Roboto"/>
          <w:b/>
          <w:bCs/>
          <w:i/>
          <w:iCs/>
        </w:rPr>
        <w:t>Archaeo</w:t>
      </w:r>
      <w:proofErr w:type="spellEnd"/>
      <w:r w:rsidRPr="00052BFD">
        <w:rPr>
          <w:rFonts w:ascii="Roboto" w:hAnsi="Roboto"/>
          <w:b/>
          <w:bCs/>
          <w:i/>
          <w:iCs/>
        </w:rPr>
        <w:t>-Acoustic Research Related to Court Residences as a Multisensory Environment</w:t>
      </w:r>
    </w:p>
    <w:p w14:paraId="2F1660D0" w14:textId="6FAD6BFF" w:rsidR="002D01F3" w:rsidRPr="00052BFD" w:rsidRDefault="00C72E93" w:rsidP="00983D9E">
      <w:pPr>
        <w:rPr>
          <w:rFonts w:ascii="Roboto Light" w:hAnsi="Roboto Light"/>
        </w:rPr>
      </w:pPr>
      <w:r w:rsidRPr="00052BFD">
        <w:rPr>
          <w:rFonts w:ascii="Roboto Light" w:hAnsi="Roboto Light"/>
        </w:rPr>
        <w:t xml:space="preserve">David Jun is currently concluding his doctoral research on the numerical simulation of acoustics pressure in building environment at Brno University of Technology, where he also obtained his master’s degree in civil engineering – building constructions. He is an assistant at the Department of Automation of Engineering Tasks and Informatics there. Part of his research was accomplished at the acoustics lab of KU Leuven, related among others to the recording of anechoic music material for use in </w:t>
      </w:r>
      <w:proofErr w:type="spellStart"/>
      <w:r w:rsidRPr="00052BFD">
        <w:rPr>
          <w:rFonts w:ascii="Roboto Light" w:hAnsi="Roboto Light"/>
        </w:rPr>
        <w:t>archaeo</w:t>
      </w:r>
      <w:proofErr w:type="spellEnd"/>
      <w:r w:rsidRPr="00052BFD">
        <w:rPr>
          <w:rFonts w:ascii="Roboto Light" w:hAnsi="Roboto Light"/>
        </w:rPr>
        <w:t xml:space="preserve">-acoustic </w:t>
      </w:r>
      <w:proofErr w:type="spellStart"/>
      <w:r w:rsidRPr="00052BFD">
        <w:rPr>
          <w:rFonts w:ascii="Roboto Light" w:hAnsi="Roboto Light"/>
        </w:rPr>
        <w:t>auralisations</w:t>
      </w:r>
      <w:proofErr w:type="spellEnd"/>
      <w:r w:rsidRPr="00052BFD">
        <w:rPr>
          <w:rFonts w:ascii="Roboto Light" w:hAnsi="Roboto Light"/>
        </w:rPr>
        <w:t xml:space="preserve">. He is specialized in the use of acoustic as well as graphical software. </w:t>
      </w:r>
    </w:p>
    <w:p w14:paraId="4E1A6E75" w14:textId="77777777" w:rsidR="009E119A" w:rsidRPr="00052BFD" w:rsidRDefault="009E119A" w:rsidP="0028197F">
      <w:pPr>
        <w:rPr>
          <w:rFonts w:ascii="Roboto Light" w:hAnsi="Roboto Light"/>
        </w:rPr>
      </w:pPr>
    </w:p>
    <w:p w14:paraId="6AF71BA1" w14:textId="5C5EADA9" w:rsidR="00026815" w:rsidRPr="00052BFD" w:rsidRDefault="00026815" w:rsidP="0028197F">
      <w:pPr>
        <w:rPr>
          <w:rFonts w:ascii="Roboto" w:hAnsi="Roboto"/>
          <w:b/>
          <w:bCs/>
        </w:rPr>
      </w:pPr>
      <w:r w:rsidRPr="00052BFD">
        <w:rPr>
          <w:rFonts w:ascii="Roboto" w:hAnsi="Roboto"/>
          <w:b/>
          <w:bCs/>
        </w:rPr>
        <w:t xml:space="preserve">Krista De Jonge (KU Leuven), Camilla </w:t>
      </w:r>
      <w:proofErr w:type="spellStart"/>
      <w:r w:rsidRPr="00052BFD">
        <w:rPr>
          <w:rFonts w:ascii="Roboto" w:hAnsi="Roboto"/>
          <w:b/>
          <w:bCs/>
        </w:rPr>
        <w:t>Cavicchi</w:t>
      </w:r>
      <w:proofErr w:type="spellEnd"/>
      <w:r w:rsidRPr="00052BFD">
        <w:rPr>
          <w:rFonts w:ascii="Roboto" w:hAnsi="Roboto"/>
          <w:b/>
          <w:bCs/>
        </w:rPr>
        <w:t xml:space="preserve"> (Centre </w:t>
      </w:r>
      <w:proofErr w:type="spellStart"/>
      <w:r w:rsidRPr="00052BFD">
        <w:rPr>
          <w:rFonts w:ascii="Roboto" w:hAnsi="Roboto"/>
          <w:b/>
          <w:bCs/>
        </w:rPr>
        <w:t>d’Études</w:t>
      </w:r>
      <w:proofErr w:type="spellEnd"/>
      <w:r w:rsidRPr="00052BFD">
        <w:rPr>
          <w:rFonts w:ascii="Roboto" w:hAnsi="Roboto"/>
          <w:b/>
          <w:bCs/>
        </w:rPr>
        <w:t xml:space="preserve"> </w:t>
      </w:r>
      <w:proofErr w:type="spellStart"/>
      <w:r w:rsidRPr="00052BFD">
        <w:rPr>
          <w:rFonts w:ascii="Roboto" w:hAnsi="Roboto"/>
          <w:b/>
          <w:bCs/>
        </w:rPr>
        <w:t>supérieures</w:t>
      </w:r>
      <w:proofErr w:type="spellEnd"/>
      <w:r w:rsidRPr="00052BFD">
        <w:rPr>
          <w:rFonts w:ascii="Roboto" w:hAnsi="Roboto"/>
          <w:b/>
          <w:bCs/>
        </w:rPr>
        <w:t xml:space="preserve"> de la Renaissance, Tours), Philippe Vendrix (CNRS France), Monika </w:t>
      </w:r>
      <w:proofErr w:type="spellStart"/>
      <w:r w:rsidRPr="00052BFD">
        <w:rPr>
          <w:rFonts w:ascii="Roboto" w:hAnsi="Roboto"/>
          <w:b/>
          <w:bCs/>
        </w:rPr>
        <w:t>Rychtariková</w:t>
      </w:r>
      <w:proofErr w:type="spellEnd"/>
      <w:r w:rsidRPr="00052BFD">
        <w:rPr>
          <w:rFonts w:ascii="Roboto" w:hAnsi="Roboto"/>
          <w:b/>
          <w:bCs/>
        </w:rPr>
        <w:t xml:space="preserve"> (KU Leuven), </w:t>
      </w:r>
      <w:r w:rsidRPr="00052BFD">
        <w:rPr>
          <w:rFonts w:ascii="Roboto" w:hAnsi="Roboto"/>
          <w:b/>
          <w:bCs/>
          <w:i/>
          <w:iCs/>
        </w:rPr>
        <w:t xml:space="preserve">Sacred Soundings at Mary of Hungary’s Court. Exploring the </w:t>
      </w:r>
      <w:proofErr w:type="spellStart"/>
      <w:r w:rsidRPr="00052BFD">
        <w:rPr>
          <w:rFonts w:ascii="Roboto" w:hAnsi="Roboto"/>
          <w:b/>
          <w:bCs/>
          <w:i/>
          <w:iCs/>
        </w:rPr>
        <w:t>Binche</w:t>
      </w:r>
      <w:proofErr w:type="spellEnd"/>
      <w:r w:rsidRPr="00052BFD">
        <w:rPr>
          <w:rFonts w:ascii="Roboto" w:hAnsi="Roboto"/>
          <w:b/>
          <w:bCs/>
          <w:i/>
          <w:iCs/>
        </w:rPr>
        <w:t xml:space="preserve"> Palace (1547-1549) Soundscape with Digital Tools</w:t>
      </w:r>
    </w:p>
    <w:p w14:paraId="333F5B92" w14:textId="04462194" w:rsidR="0082440E" w:rsidRPr="00052BFD" w:rsidRDefault="00026815" w:rsidP="0028197F">
      <w:pPr>
        <w:rPr>
          <w:rFonts w:ascii="Roboto Light" w:hAnsi="Roboto Light"/>
        </w:rPr>
      </w:pPr>
      <w:r w:rsidRPr="00052BFD">
        <w:rPr>
          <w:rFonts w:ascii="Roboto Light" w:hAnsi="Roboto Light"/>
          <w:b/>
          <w:bCs/>
        </w:rPr>
        <w:t>Krista De Jonge</w:t>
      </w:r>
      <w:r w:rsidRPr="00052BFD">
        <w:rPr>
          <w:rFonts w:ascii="Roboto Light" w:hAnsi="Roboto Light"/>
        </w:rPr>
        <w:t>, see above.</w:t>
      </w:r>
    </w:p>
    <w:p w14:paraId="7D4326F6" w14:textId="77777777" w:rsidR="00052BFD" w:rsidRDefault="00026815" w:rsidP="00026815">
      <w:pPr>
        <w:rPr>
          <w:rFonts w:ascii="Roboto Light" w:hAnsi="Roboto Light"/>
        </w:rPr>
      </w:pPr>
      <w:r w:rsidRPr="00052BFD">
        <w:rPr>
          <w:rFonts w:ascii="Roboto Light" w:hAnsi="Roboto Light"/>
          <w:b/>
          <w:bCs/>
          <w:lang w:val="fr-FR"/>
        </w:rPr>
        <w:t xml:space="preserve">Camilla </w:t>
      </w:r>
      <w:proofErr w:type="spellStart"/>
      <w:r w:rsidRPr="00052BFD">
        <w:rPr>
          <w:rFonts w:ascii="Roboto Light" w:hAnsi="Roboto Light"/>
          <w:b/>
          <w:bCs/>
          <w:lang w:val="fr-FR"/>
        </w:rPr>
        <w:t>Cavicchi</w:t>
      </w:r>
      <w:proofErr w:type="spellEnd"/>
      <w:r w:rsidRPr="00052BFD">
        <w:rPr>
          <w:rFonts w:ascii="Roboto Light" w:hAnsi="Roboto Light"/>
          <w:lang w:val="fr-FR"/>
        </w:rPr>
        <w:t xml:space="preserve"> </w:t>
      </w:r>
      <w:proofErr w:type="spellStart"/>
      <w:r w:rsidRPr="00052BFD">
        <w:rPr>
          <w:rFonts w:ascii="Roboto Light" w:hAnsi="Roboto Light"/>
          <w:lang w:val="fr-FR"/>
        </w:rPr>
        <w:t>is</w:t>
      </w:r>
      <w:proofErr w:type="spellEnd"/>
      <w:r w:rsidRPr="00052BFD">
        <w:rPr>
          <w:rFonts w:ascii="Roboto Light" w:hAnsi="Roboto Light"/>
          <w:lang w:val="fr-FR"/>
        </w:rPr>
        <w:t xml:space="preserve"> a </w:t>
      </w:r>
      <w:proofErr w:type="spellStart"/>
      <w:r w:rsidRPr="00052BFD">
        <w:rPr>
          <w:rFonts w:ascii="Roboto Light" w:hAnsi="Roboto Light"/>
          <w:lang w:val="fr-FR"/>
        </w:rPr>
        <w:t>musicologist</w:t>
      </w:r>
      <w:proofErr w:type="spellEnd"/>
      <w:r w:rsidRPr="00052BFD">
        <w:rPr>
          <w:rFonts w:ascii="Roboto Light" w:hAnsi="Roboto Light"/>
          <w:lang w:val="fr-FR"/>
        </w:rPr>
        <w:t xml:space="preserve"> at the Centre National de la Recherche Scientifique</w:t>
      </w:r>
      <w:r w:rsidR="00C6448C" w:rsidRPr="00052BFD">
        <w:rPr>
          <w:rFonts w:ascii="Roboto Light" w:hAnsi="Roboto Light"/>
          <w:lang w:val="fr-FR"/>
        </w:rPr>
        <w:t xml:space="preserve"> (CNRS)</w:t>
      </w:r>
      <w:r w:rsidRPr="00052BFD">
        <w:rPr>
          <w:rFonts w:ascii="Roboto Light" w:hAnsi="Roboto Light"/>
          <w:lang w:val="fr-FR"/>
        </w:rPr>
        <w:t xml:space="preserve">, </w:t>
      </w:r>
      <w:proofErr w:type="spellStart"/>
      <w:r w:rsidRPr="00052BFD">
        <w:rPr>
          <w:rFonts w:ascii="Roboto Light" w:hAnsi="Roboto Light"/>
          <w:lang w:val="fr-FR"/>
        </w:rPr>
        <w:t>working</w:t>
      </w:r>
      <w:proofErr w:type="spellEnd"/>
      <w:r w:rsidRPr="00052BFD">
        <w:rPr>
          <w:rFonts w:ascii="Roboto Light" w:hAnsi="Roboto Light"/>
          <w:lang w:val="fr-FR"/>
        </w:rPr>
        <w:t xml:space="preserve"> at the Centre d’Études Supérieures de la Renaissance in Tours (France). </w:t>
      </w:r>
      <w:r w:rsidRPr="00052BFD">
        <w:rPr>
          <w:rFonts w:ascii="Roboto Light" w:hAnsi="Roboto Light"/>
        </w:rPr>
        <w:t xml:space="preserve">She has been a visiting scholar at the Italian Academy – Columbia University and at Villa I Tatti – The Harvard </w:t>
      </w:r>
      <w:proofErr w:type="spellStart"/>
      <w:r w:rsidRPr="00052BFD">
        <w:rPr>
          <w:rFonts w:ascii="Roboto Light" w:hAnsi="Roboto Light"/>
        </w:rPr>
        <w:t>Center</w:t>
      </w:r>
      <w:proofErr w:type="spellEnd"/>
      <w:r w:rsidRPr="00052BFD">
        <w:rPr>
          <w:rFonts w:ascii="Roboto Light" w:hAnsi="Roboto Light"/>
        </w:rPr>
        <w:t xml:space="preserve"> for Renaissance Studies in Florence. She has worked at the universities of Bologna, Padua, Montpellier, and Brussels. Her publications are characterized by a multidisciplinary approach and focus on the history of Renaissance music in Europe and the Mediterranean, in particular: the </w:t>
      </w:r>
    </w:p>
    <w:p w14:paraId="278D4BF7" w14:textId="77777777" w:rsidR="00052BFD" w:rsidRDefault="00052BFD" w:rsidP="00026815">
      <w:pPr>
        <w:rPr>
          <w:rFonts w:ascii="Roboto Light" w:hAnsi="Roboto Light"/>
        </w:rPr>
      </w:pPr>
    </w:p>
    <w:p w14:paraId="47DA8E78" w14:textId="143A9C5D" w:rsidR="00026815" w:rsidRPr="00052BFD" w:rsidRDefault="00026815" w:rsidP="00026815">
      <w:pPr>
        <w:rPr>
          <w:rFonts w:ascii="Roboto Light" w:hAnsi="Roboto Light"/>
        </w:rPr>
      </w:pPr>
      <w:r w:rsidRPr="00052BFD">
        <w:rPr>
          <w:rFonts w:ascii="Roboto Light" w:hAnsi="Roboto Light"/>
        </w:rPr>
        <w:t xml:space="preserve">history of European musical institutions, prosopography, orally transmitted repertoires (tarantism, singers of tales, barbers), and the relationships between music and territories (France, Belgium, Italy, and Africa). She works on several projects aimed at enhancing musical heritage in heritage cultural sites through the use of new technologies (Cubiculum </w:t>
      </w:r>
      <w:proofErr w:type="spellStart"/>
      <w:r w:rsidRPr="00052BFD">
        <w:rPr>
          <w:rFonts w:ascii="Roboto Light" w:hAnsi="Roboto Light"/>
        </w:rPr>
        <w:t>musicae</w:t>
      </w:r>
      <w:proofErr w:type="spellEnd"/>
      <w:r w:rsidRPr="00052BFD">
        <w:rPr>
          <w:rFonts w:ascii="Roboto Light" w:hAnsi="Roboto Light"/>
        </w:rPr>
        <w:t xml:space="preserve">, MARY4ALL, Horizon </w:t>
      </w:r>
      <w:proofErr w:type="spellStart"/>
      <w:r w:rsidRPr="00052BFD">
        <w:rPr>
          <w:rFonts w:ascii="Roboto Light" w:hAnsi="Roboto Light"/>
        </w:rPr>
        <w:t>PlaceMus</w:t>
      </w:r>
      <w:proofErr w:type="spellEnd"/>
      <w:r w:rsidRPr="00052BFD">
        <w:rPr>
          <w:rFonts w:ascii="Roboto Light" w:hAnsi="Roboto Light"/>
        </w:rPr>
        <w:t xml:space="preserve"> XR). She co-founded and coordinates the study group </w:t>
      </w:r>
      <w:r w:rsidRPr="00052BFD">
        <w:rPr>
          <w:rFonts w:ascii="Roboto Light" w:hAnsi="Roboto Light"/>
          <w:i/>
          <w:iCs/>
        </w:rPr>
        <w:t>Early African Sound Worlds</w:t>
      </w:r>
      <w:r w:rsidRPr="00052BFD">
        <w:rPr>
          <w:rFonts w:ascii="Roboto Light" w:hAnsi="Roboto Light"/>
        </w:rPr>
        <w:t xml:space="preserve"> of the International Musicological Society. </w:t>
      </w:r>
    </w:p>
    <w:p w14:paraId="26987926" w14:textId="7751D60C" w:rsidR="00026815" w:rsidRPr="00052BFD" w:rsidRDefault="00026815" w:rsidP="00026815">
      <w:pPr>
        <w:rPr>
          <w:rFonts w:ascii="Roboto Light" w:hAnsi="Roboto Light"/>
          <w:lang w:val="en-US"/>
        </w:rPr>
      </w:pPr>
      <w:r w:rsidRPr="00052BFD">
        <w:rPr>
          <w:rFonts w:ascii="Roboto Light" w:hAnsi="Roboto Light"/>
          <w:b/>
          <w:bCs/>
          <w:lang w:val="en-US"/>
        </w:rPr>
        <w:t>Monika Rychtariková</w:t>
      </w:r>
      <w:r w:rsidR="005F5A5E" w:rsidRPr="00052BFD">
        <w:rPr>
          <w:rFonts w:ascii="Roboto Light" w:hAnsi="Roboto Light"/>
          <w:lang w:val="en-US"/>
        </w:rPr>
        <w:t xml:space="preserve">, see above. </w:t>
      </w:r>
      <w:r w:rsidRPr="00052BFD">
        <w:rPr>
          <w:rFonts w:ascii="Roboto Light" w:hAnsi="Roboto Light"/>
          <w:b/>
          <w:bCs/>
          <w:lang w:val="en-US"/>
        </w:rPr>
        <w:t xml:space="preserve"> </w:t>
      </w:r>
    </w:p>
    <w:p w14:paraId="644165F2" w14:textId="61CD1856" w:rsidR="00026815" w:rsidRPr="00052BFD" w:rsidRDefault="00026815" w:rsidP="00026815">
      <w:pPr>
        <w:rPr>
          <w:rFonts w:ascii="Roboto Light" w:hAnsi="Roboto Light"/>
        </w:rPr>
      </w:pPr>
      <w:r w:rsidRPr="00052BFD">
        <w:rPr>
          <w:rFonts w:ascii="Roboto Light" w:hAnsi="Roboto Light"/>
          <w:b/>
          <w:bCs/>
        </w:rPr>
        <w:t>Philippe Vendrix</w:t>
      </w:r>
      <w:r w:rsidRPr="00052BFD">
        <w:rPr>
          <w:rFonts w:ascii="Roboto Light" w:hAnsi="Roboto Light"/>
        </w:rPr>
        <w:t xml:space="preserve"> is a Belgian musicologist and a senior research director at the CNRS. His work focuses on the history of music and music theory from the Renaissance to the 18th century. Since 1992, he has been the director of the </w:t>
      </w:r>
      <w:proofErr w:type="spellStart"/>
      <w:r w:rsidRPr="00052BFD">
        <w:rPr>
          <w:rFonts w:ascii="Roboto Light" w:hAnsi="Roboto Light"/>
        </w:rPr>
        <w:t>RicercarLab</w:t>
      </w:r>
      <w:proofErr w:type="spellEnd"/>
      <w:r w:rsidRPr="00052BFD">
        <w:rPr>
          <w:rFonts w:ascii="Roboto Light" w:hAnsi="Roboto Light"/>
        </w:rPr>
        <w:t xml:space="preserve"> (https://ricercar-tours.fr) and coordinated many research projects on music and digital humanities (https://preprod-ricercar.cesr.univ-tours.fr/fr/). He is the director of series specialized in historical musicology for </w:t>
      </w:r>
      <w:proofErr w:type="spellStart"/>
      <w:r w:rsidRPr="00052BFD">
        <w:rPr>
          <w:rFonts w:ascii="Roboto Light" w:hAnsi="Roboto Light"/>
        </w:rPr>
        <w:t>Brepols</w:t>
      </w:r>
      <w:proofErr w:type="spellEnd"/>
      <w:r w:rsidRPr="00052BFD">
        <w:rPr>
          <w:rFonts w:ascii="Roboto Light" w:hAnsi="Roboto Light"/>
        </w:rPr>
        <w:t xml:space="preserve"> Publisher and </w:t>
      </w:r>
      <w:proofErr w:type="spellStart"/>
      <w:r w:rsidRPr="00052BFD">
        <w:rPr>
          <w:rFonts w:ascii="Roboto Light" w:hAnsi="Roboto Light"/>
        </w:rPr>
        <w:t>Classiques</w:t>
      </w:r>
      <w:proofErr w:type="spellEnd"/>
      <w:r w:rsidRPr="00052BFD">
        <w:rPr>
          <w:rFonts w:ascii="Roboto Light" w:hAnsi="Roboto Light"/>
        </w:rPr>
        <w:t xml:space="preserve"> Garnier. From 2007 to 2016, he served as the director of the Centre </w:t>
      </w:r>
      <w:proofErr w:type="spellStart"/>
      <w:r w:rsidRPr="00052BFD">
        <w:rPr>
          <w:rFonts w:ascii="Roboto Light" w:hAnsi="Roboto Light"/>
        </w:rPr>
        <w:t>d’Études</w:t>
      </w:r>
      <w:proofErr w:type="spellEnd"/>
      <w:r w:rsidRPr="00052BFD">
        <w:rPr>
          <w:rFonts w:ascii="Roboto Light" w:hAnsi="Roboto Light"/>
        </w:rPr>
        <w:t xml:space="preserve"> </w:t>
      </w:r>
      <w:proofErr w:type="spellStart"/>
      <w:r w:rsidRPr="00052BFD">
        <w:rPr>
          <w:rFonts w:ascii="Roboto Light" w:hAnsi="Roboto Light"/>
        </w:rPr>
        <w:t>Supérieures</w:t>
      </w:r>
      <w:proofErr w:type="spellEnd"/>
      <w:r w:rsidRPr="00052BFD">
        <w:rPr>
          <w:rFonts w:ascii="Roboto Light" w:hAnsi="Roboto Light"/>
        </w:rPr>
        <w:t xml:space="preserve"> de la Renaissance in Tours. From 2014 to 2016, he was the president of the National Network of Maisons des Sciences de </w:t>
      </w:r>
      <w:proofErr w:type="spellStart"/>
      <w:r w:rsidRPr="00052BFD">
        <w:rPr>
          <w:rFonts w:ascii="Roboto Light" w:hAnsi="Roboto Light"/>
        </w:rPr>
        <w:t>l’Homme</w:t>
      </w:r>
      <w:proofErr w:type="spellEnd"/>
      <w:r w:rsidRPr="00052BFD">
        <w:rPr>
          <w:rFonts w:ascii="Roboto Light" w:hAnsi="Roboto Light"/>
        </w:rPr>
        <w:t xml:space="preserve">. He is currently chairing the COST Action </w:t>
      </w:r>
      <w:proofErr w:type="spellStart"/>
      <w:r w:rsidRPr="00052BFD">
        <w:rPr>
          <w:rFonts w:ascii="Roboto Light" w:hAnsi="Roboto Light"/>
        </w:rPr>
        <w:t>EarlyMuse</w:t>
      </w:r>
      <w:proofErr w:type="spellEnd"/>
      <w:r w:rsidRPr="00052BFD">
        <w:rPr>
          <w:rFonts w:ascii="Roboto Light" w:hAnsi="Roboto Light"/>
        </w:rPr>
        <w:t xml:space="preserve"> (</w:t>
      </w:r>
      <w:hyperlink r:id="rId9" w:history="1">
        <w:r w:rsidRPr="00052BFD">
          <w:rPr>
            <w:rStyle w:val="Hyperlink"/>
            <w:rFonts w:ascii="Roboto Light" w:hAnsi="Roboto Light"/>
          </w:rPr>
          <w:t>https://earlymuse.eu/</w:t>
        </w:r>
      </w:hyperlink>
      <w:r w:rsidRPr="00052BFD">
        <w:rPr>
          <w:rFonts w:ascii="Roboto Light" w:hAnsi="Roboto Light"/>
        </w:rPr>
        <w:t>)  and contributing to the European Collaborative Cloud for Cultural Heritage as a WP leader within ECHOES (</w:t>
      </w:r>
      <w:hyperlink r:id="rId10" w:history="1">
        <w:r w:rsidR="00C6448C" w:rsidRPr="00052BFD">
          <w:rPr>
            <w:rStyle w:val="Hyperlink"/>
            <w:rFonts w:ascii="Roboto Light" w:hAnsi="Roboto Light"/>
          </w:rPr>
          <w:t>https://www.echoes-eccch.eu/</w:t>
        </w:r>
      </w:hyperlink>
      <w:r w:rsidRPr="00052BFD">
        <w:rPr>
          <w:rFonts w:ascii="Roboto Light" w:hAnsi="Roboto Light"/>
        </w:rPr>
        <w:t>).</w:t>
      </w:r>
    </w:p>
    <w:p w14:paraId="5A1E7C55" w14:textId="77777777" w:rsidR="00C6448C" w:rsidRPr="00052BFD" w:rsidRDefault="00C6448C" w:rsidP="00026815">
      <w:pPr>
        <w:rPr>
          <w:rFonts w:ascii="Roboto Light" w:hAnsi="Roboto Light"/>
        </w:rPr>
      </w:pPr>
    </w:p>
    <w:p w14:paraId="67255F86" w14:textId="7C99A99F" w:rsidR="00C6448C" w:rsidRPr="00052BFD" w:rsidRDefault="00772FA7" w:rsidP="00026815">
      <w:pPr>
        <w:rPr>
          <w:rFonts w:ascii="Roboto" w:hAnsi="Roboto"/>
        </w:rPr>
      </w:pPr>
      <w:r w:rsidRPr="00052BFD">
        <w:rPr>
          <w:rFonts w:ascii="Roboto" w:hAnsi="Roboto"/>
          <w:b/>
          <w:bCs/>
        </w:rPr>
        <w:t xml:space="preserve">Milton Pedro Dias Pacheco, </w:t>
      </w:r>
      <w:r w:rsidRPr="00052BFD">
        <w:rPr>
          <w:rFonts w:ascii="Roboto" w:hAnsi="Roboto"/>
          <w:b/>
          <w:bCs/>
          <w:i/>
          <w:iCs/>
        </w:rPr>
        <w:t>Sacred Senses in Courtly Spaces: The Ceremonial of the Portuguese Royal Chapel through the Manuscript of D. Maria of Portugal in the Ducal Court of Parma</w:t>
      </w:r>
    </w:p>
    <w:p w14:paraId="0AF35011" w14:textId="77777777" w:rsidR="00286F4C" w:rsidRPr="00052BFD" w:rsidRDefault="00286F4C" w:rsidP="00286F4C">
      <w:pPr>
        <w:rPr>
          <w:rFonts w:ascii="Roboto Light" w:hAnsi="Roboto Light"/>
          <w:lang w:val="en-US"/>
        </w:rPr>
      </w:pPr>
      <w:r w:rsidRPr="00052BFD">
        <w:rPr>
          <w:rFonts w:ascii="Roboto Light" w:hAnsi="Roboto Light"/>
          <w:lang w:val="en-US"/>
        </w:rPr>
        <w:t xml:space="preserve">Milton Pedro Dias Pacheco is a PhD candidate at the Faculty of Arts and Humanities of the University of Coimbra, where he is developing the research project </w:t>
      </w:r>
      <w:r w:rsidRPr="00052BFD">
        <w:rPr>
          <w:rFonts w:ascii="Roboto Light" w:hAnsi="Roboto Light"/>
          <w:i/>
          <w:iCs/>
          <w:lang w:val="en-US"/>
        </w:rPr>
        <w:t>The Inquisition P(a)laces in the Portuguese Empire (1536–1821)</w:t>
      </w:r>
      <w:r w:rsidRPr="00052BFD">
        <w:rPr>
          <w:rFonts w:ascii="Roboto Light" w:hAnsi="Roboto Light"/>
          <w:lang w:val="en-US"/>
        </w:rPr>
        <w:t>, funded by the Foundation for Science and Technology. He holds a degree in History, with a specialization in Art History, as well as a master’s degree in Art History from the same institution.</w:t>
      </w:r>
    </w:p>
    <w:p w14:paraId="33534516" w14:textId="77777777" w:rsidR="00286F4C" w:rsidRPr="00052BFD" w:rsidRDefault="00286F4C" w:rsidP="00286F4C">
      <w:pPr>
        <w:rPr>
          <w:rFonts w:ascii="Roboto Light" w:hAnsi="Roboto Light"/>
          <w:lang w:val="en-US"/>
        </w:rPr>
      </w:pPr>
      <w:r w:rsidRPr="00052BFD">
        <w:rPr>
          <w:rFonts w:ascii="Roboto Light" w:hAnsi="Roboto Light"/>
          <w:lang w:val="en-US"/>
        </w:rPr>
        <w:t>In February 2025, he assumed the position of Director of the Palace of the Dukes of Braganza, the Castle of Guimarães, and the Church of Saint Michael of the Castle, heritage sites and museum equipment’s managed by Museums and Monuments of Portugal, E.P.E. – Ministry of Culture, Youth and Sports. Earlier in his career, between 2004 and 2011, he worked at the Department of Cultural Heritage of the Diocese of Coimbra and the UNESCO World Heritage Office of the Rectorate of the University of Coimbra. From 2016 onwards, he was appointed curator of the Casa-</w:t>
      </w:r>
      <w:proofErr w:type="spellStart"/>
      <w:r w:rsidRPr="00052BFD">
        <w:rPr>
          <w:rFonts w:ascii="Roboto Light" w:hAnsi="Roboto Light"/>
          <w:lang w:val="en-US"/>
        </w:rPr>
        <w:t>Museu</w:t>
      </w:r>
      <w:proofErr w:type="spellEnd"/>
      <w:r w:rsidRPr="00052BFD">
        <w:rPr>
          <w:rFonts w:ascii="Roboto Light" w:hAnsi="Roboto Light"/>
          <w:lang w:val="en-US"/>
        </w:rPr>
        <w:t xml:space="preserve"> </w:t>
      </w:r>
      <w:proofErr w:type="spellStart"/>
      <w:r w:rsidRPr="00052BFD">
        <w:rPr>
          <w:rFonts w:ascii="Roboto Light" w:hAnsi="Roboto Light"/>
          <w:lang w:val="en-US"/>
        </w:rPr>
        <w:t>Elysio</w:t>
      </w:r>
      <w:proofErr w:type="spellEnd"/>
      <w:r w:rsidRPr="00052BFD">
        <w:rPr>
          <w:rFonts w:ascii="Roboto Light" w:hAnsi="Roboto Light"/>
          <w:lang w:val="en-US"/>
        </w:rPr>
        <w:t xml:space="preserve"> de Moura, in Coimbra, becoming its director from 2018 to 2025. Milton Pacheco is a researcher at CHAM – Centre for the Humanities from the Nova University of Lisbon and the University of the Azores, as well as a member of the Portuguese Society for the Studies of the History of Construction.</w:t>
      </w:r>
    </w:p>
    <w:p w14:paraId="417A9E57" w14:textId="77777777" w:rsidR="00052BFD" w:rsidRDefault="00286F4C" w:rsidP="00286F4C">
      <w:pPr>
        <w:rPr>
          <w:rFonts w:ascii="Roboto Light" w:hAnsi="Roboto Light"/>
          <w:lang w:val="en-US"/>
        </w:rPr>
      </w:pPr>
      <w:r w:rsidRPr="00052BFD">
        <w:rPr>
          <w:rFonts w:ascii="Roboto Light" w:hAnsi="Roboto Light"/>
          <w:lang w:val="en-US"/>
        </w:rPr>
        <w:t xml:space="preserve">His professional activity is structured around two main areas: museology work and academic research. In the field of museology, he has been involved in the conception, coordination, and development of projects in museums and house-museums, as well as in defining curatorial narratives for permanent and temporary exhibitions. His academic research focuses on palace </w:t>
      </w:r>
    </w:p>
    <w:p w14:paraId="1BB37CA4" w14:textId="77777777" w:rsidR="00052BFD" w:rsidRDefault="00052BFD" w:rsidP="00286F4C">
      <w:pPr>
        <w:rPr>
          <w:rFonts w:ascii="Roboto Light" w:hAnsi="Roboto Light"/>
          <w:lang w:val="en-US"/>
        </w:rPr>
      </w:pPr>
    </w:p>
    <w:p w14:paraId="6FA38D9F" w14:textId="18193FDB" w:rsidR="00286F4C" w:rsidRPr="00052BFD" w:rsidRDefault="00286F4C" w:rsidP="00286F4C">
      <w:pPr>
        <w:rPr>
          <w:rFonts w:ascii="Roboto Light" w:hAnsi="Roboto Light"/>
        </w:rPr>
      </w:pPr>
      <w:r w:rsidRPr="00052BFD">
        <w:rPr>
          <w:rFonts w:ascii="Roboto Light" w:hAnsi="Roboto Light"/>
          <w:lang w:val="en-US"/>
        </w:rPr>
        <w:t xml:space="preserve">architecture within royal, ducal, episcopal, and inquisitorial contexts, as well as on hagiography, forms of devotion, and artistic expressions, particularly concerning  Holy Queen Saint Isabel of Portugal, </w:t>
      </w:r>
      <w:r w:rsidRPr="00052BFD">
        <w:rPr>
          <w:rFonts w:ascii="Roboto Light" w:hAnsi="Roboto Light"/>
          <w:i/>
          <w:iCs/>
          <w:lang w:val="en-US"/>
        </w:rPr>
        <w:t>Infanta</w:t>
      </w:r>
      <w:r w:rsidRPr="00052BFD">
        <w:rPr>
          <w:rFonts w:ascii="Roboto Light" w:hAnsi="Roboto Light"/>
          <w:lang w:val="en-US"/>
        </w:rPr>
        <w:t xml:space="preserve"> of Aragón.</w:t>
      </w:r>
    </w:p>
    <w:p w14:paraId="765EED22" w14:textId="794AC76A" w:rsidR="00772FA7" w:rsidRPr="00052BFD" w:rsidRDefault="00772FA7" w:rsidP="00F432BC">
      <w:pPr>
        <w:rPr>
          <w:rFonts w:ascii="Roboto Light" w:hAnsi="Roboto Light"/>
        </w:rPr>
      </w:pPr>
    </w:p>
    <w:p w14:paraId="763C438F" w14:textId="3D50E614" w:rsidR="00772FA7" w:rsidRPr="00052BFD" w:rsidRDefault="00F432BC" w:rsidP="00026815">
      <w:pPr>
        <w:rPr>
          <w:rFonts w:ascii="Roboto" w:hAnsi="Roboto"/>
        </w:rPr>
      </w:pPr>
      <w:r w:rsidRPr="00052BFD">
        <w:rPr>
          <w:rFonts w:ascii="Roboto" w:hAnsi="Roboto"/>
          <w:b/>
          <w:bCs/>
        </w:rPr>
        <w:t xml:space="preserve">Benjamin Dörr (FH Berlin, Potsdam), </w:t>
      </w:r>
      <w:r w:rsidRPr="00052BFD">
        <w:rPr>
          <w:rFonts w:ascii="Roboto" w:hAnsi="Roboto"/>
          <w:b/>
          <w:bCs/>
          <w:i/>
          <w:iCs/>
        </w:rPr>
        <w:t>The Eucharist and the Dynasty: The High Altar Area of El Escorial as an Operative Spatial Order</w:t>
      </w:r>
    </w:p>
    <w:p w14:paraId="5F82BF70" w14:textId="5964D181" w:rsidR="00772FA7" w:rsidRPr="00052BFD" w:rsidRDefault="00286F4C" w:rsidP="00E62592">
      <w:pPr>
        <w:rPr>
          <w:rFonts w:ascii="Roboto Light" w:hAnsi="Roboto Light"/>
        </w:rPr>
      </w:pPr>
      <w:r w:rsidRPr="00052BFD">
        <w:rPr>
          <w:rFonts w:ascii="Roboto Light" w:hAnsi="Roboto Light"/>
        </w:rPr>
        <w:t>Benjamin Dörr is Acting Professor of Architectural and Urban History at FH Potsdam – Department STADT | BAU | KULTUR. He obtained his PhD in Art History at the Martin Luther University in Halle-Wittenberg</w:t>
      </w:r>
      <w:r w:rsidR="00B652B5" w:rsidRPr="00052BFD">
        <w:rPr>
          <w:rFonts w:ascii="Roboto Light" w:hAnsi="Roboto Light"/>
        </w:rPr>
        <w:t xml:space="preserve"> with a dissertation on the garden art of the Biedermeier era, which gave to several publications</w:t>
      </w:r>
      <w:r w:rsidRPr="00052BFD">
        <w:rPr>
          <w:rFonts w:ascii="Roboto Light" w:hAnsi="Roboto Light"/>
        </w:rPr>
        <w:t xml:space="preserve">. His </w:t>
      </w:r>
      <w:r w:rsidR="00B652B5" w:rsidRPr="00052BFD">
        <w:rPr>
          <w:rFonts w:ascii="Roboto Light" w:hAnsi="Roboto Light"/>
        </w:rPr>
        <w:t xml:space="preserve">current </w:t>
      </w:r>
      <w:r w:rsidRPr="00052BFD">
        <w:rPr>
          <w:rFonts w:ascii="Roboto Light" w:hAnsi="Roboto Light"/>
        </w:rPr>
        <w:t xml:space="preserve">research interests are architecture as perceptual and sensory organization, sacred architecture and ritual space, museum architecture as a space of presence, relations between space, artwork, and beholder, and operative approaches to spatial analysis. </w:t>
      </w:r>
      <w:r w:rsidR="00E62592" w:rsidRPr="00052BFD">
        <w:rPr>
          <w:rFonts w:ascii="Roboto Light" w:hAnsi="Roboto Light"/>
        </w:rPr>
        <w:t xml:space="preserve">Of particular interest here is his ongoing research programme on </w:t>
      </w:r>
      <w:proofErr w:type="spellStart"/>
      <w:r w:rsidR="00E62592" w:rsidRPr="00052BFD">
        <w:rPr>
          <w:rFonts w:ascii="Roboto Light" w:hAnsi="Roboto Light"/>
          <w:i/>
          <w:iCs/>
        </w:rPr>
        <w:t>Auramaschinen</w:t>
      </w:r>
      <w:proofErr w:type="spellEnd"/>
      <w:r w:rsidR="00E62592" w:rsidRPr="00052BFD">
        <w:rPr>
          <w:rFonts w:ascii="Roboto Light" w:hAnsi="Roboto Light"/>
          <w:i/>
          <w:iCs/>
        </w:rPr>
        <w:t>. Architecture as Spatial Organization of Perception and Ritual Participation</w:t>
      </w:r>
      <w:r w:rsidR="00E62592" w:rsidRPr="00052BFD">
        <w:rPr>
          <w:rFonts w:ascii="Roboto Light" w:hAnsi="Roboto Light"/>
        </w:rPr>
        <w:t>, which investigates architecture as a spatial system through which perception, movement, ritual participation, attention, and institutional meaning are organized. This project examines sacred architecture and museum spaces from early Christianity to contemporary architecture.</w:t>
      </w:r>
    </w:p>
    <w:p w14:paraId="2CD90E6C" w14:textId="77777777" w:rsidR="00F432BC" w:rsidRPr="00052BFD" w:rsidRDefault="00F432BC" w:rsidP="00026815">
      <w:pPr>
        <w:rPr>
          <w:rFonts w:ascii="Roboto Light" w:hAnsi="Roboto Light"/>
        </w:rPr>
      </w:pPr>
    </w:p>
    <w:p w14:paraId="1303F44E" w14:textId="613B5793" w:rsidR="00A613D1" w:rsidRPr="00052BFD" w:rsidRDefault="00202E45" w:rsidP="00026815">
      <w:pPr>
        <w:rPr>
          <w:rFonts w:ascii="Roboto" w:hAnsi="Roboto"/>
          <w:b/>
          <w:bCs/>
        </w:rPr>
      </w:pPr>
      <w:r w:rsidRPr="00052BFD">
        <w:rPr>
          <w:rFonts w:ascii="Roboto" w:hAnsi="Roboto"/>
          <w:b/>
          <w:bCs/>
        </w:rPr>
        <w:t xml:space="preserve">Eelco Nagelsmit (Vrije Universiteit Amsterdam, Bibliotheca </w:t>
      </w:r>
      <w:proofErr w:type="spellStart"/>
      <w:r w:rsidRPr="00052BFD">
        <w:rPr>
          <w:rFonts w:ascii="Roboto" w:hAnsi="Roboto"/>
          <w:b/>
          <w:bCs/>
        </w:rPr>
        <w:t>Hertziana</w:t>
      </w:r>
      <w:proofErr w:type="spellEnd"/>
      <w:r w:rsidRPr="00052BFD">
        <w:rPr>
          <w:rFonts w:ascii="Roboto" w:hAnsi="Roboto"/>
          <w:b/>
          <w:bCs/>
        </w:rPr>
        <w:t xml:space="preserve"> Rome), </w:t>
      </w:r>
      <w:r w:rsidRPr="00052BFD">
        <w:rPr>
          <w:rFonts w:ascii="Roboto" w:hAnsi="Roboto"/>
          <w:b/>
          <w:bCs/>
          <w:i/>
          <w:iCs/>
        </w:rPr>
        <w:t>Demonstrating the Temple of Solomon at the Prussian Court in 1720</w:t>
      </w:r>
    </w:p>
    <w:p w14:paraId="459021C0" w14:textId="4C4898D3" w:rsidR="00F246D1" w:rsidRPr="00052BFD" w:rsidRDefault="007442A6" w:rsidP="00026815">
      <w:pPr>
        <w:rPr>
          <w:rFonts w:ascii="Roboto Light" w:hAnsi="Roboto Light"/>
        </w:rPr>
      </w:pPr>
      <w:r w:rsidRPr="00052BFD">
        <w:rPr>
          <w:rFonts w:ascii="Roboto Light" w:hAnsi="Roboto Light"/>
        </w:rPr>
        <w:t xml:space="preserve">Eelco Nagelsmit obtained his dual doctorate degree in History of Art and Architecture at Leiden University, The Netherlands, and the University of Ghent, Belgium. He was a lecturer at the Vrije Universiteit Amsterdam and at Leiden University, and a postdoctoral fellow, among others, at the University of Groningen, the University of Copenhagen, and more recently, at the Bibliotheca </w:t>
      </w:r>
      <w:proofErr w:type="spellStart"/>
      <w:r w:rsidRPr="00052BFD">
        <w:rPr>
          <w:rFonts w:ascii="Roboto Light" w:hAnsi="Roboto Light"/>
        </w:rPr>
        <w:t>Hertziana</w:t>
      </w:r>
      <w:proofErr w:type="spellEnd"/>
      <w:r w:rsidRPr="00052BFD">
        <w:rPr>
          <w:rFonts w:ascii="Roboto Light" w:hAnsi="Roboto Light"/>
        </w:rPr>
        <w:t xml:space="preserve">/Max Planck Institute for Art History, Rome. </w:t>
      </w:r>
      <w:r w:rsidR="004E17DE" w:rsidRPr="00052BFD">
        <w:rPr>
          <w:rFonts w:ascii="Roboto Light" w:hAnsi="Roboto Light"/>
        </w:rPr>
        <w:t xml:space="preserve">He obtained a VENI Grant from The Netherlands Organisation for Scientific Research (NWO), for his research project  on ‘Divine </w:t>
      </w:r>
      <w:proofErr w:type="spellStart"/>
      <w:r w:rsidR="004E17DE" w:rsidRPr="00052BFD">
        <w:rPr>
          <w:rFonts w:ascii="Roboto Light" w:hAnsi="Roboto Light"/>
          <w:i/>
          <w:iCs/>
        </w:rPr>
        <w:t>Denkraum</w:t>
      </w:r>
      <w:proofErr w:type="spellEnd"/>
      <w:r w:rsidR="004E17DE" w:rsidRPr="00052BFD">
        <w:rPr>
          <w:rFonts w:ascii="Roboto Light" w:hAnsi="Roboto Light"/>
        </w:rPr>
        <w:t xml:space="preserve">: Early Modern Protestant Princes and Theologians Exchanging Thoughts through Things’. </w:t>
      </w:r>
    </w:p>
    <w:p w14:paraId="52F92DCB" w14:textId="4C530DE7" w:rsidR="00B54677" w:rsidRPr="00052BFD" w:rsidRDefault="00B54677" w:rsidP="004E17DE">
      <w:pPr>
        <w:rPr>
          <w:rFonts w:ascii="Roboto Light" w:hAnsi="Roboto Light"/>
        </w:rPr>
      </w:pPr>
      <w:r w:rsidRPr="00052BFD">
        <w:rPr>
          <w:rFonts w:ascii="Roboto Light" w:hAnsi="Roboto Light"/>
        </w:rPr>
        <w:t>See among others</w:t>
      </w:r>
    </w:p>
    <w:p w14:paraId="43E2B8B1" w14:textId="7FD2BF13" w:rsidR="004E17DE" w:rsidRPr="00052BFD" w:rsidRDefault="004E17DE" w:rsidP="004E17DE">
      <w:pPr>
        <w:rPr>
          <w:rFonts w:ascii="Roboto Light" w:hAnsi="Roboto Light"/>
        </w:rPr>
      </w:pPr>
      <w:r w:rsidRPr="00052BFD">
        <w:rPr>
          <w:rFonts w:ascii="Roboto Light" w:hAnsi="Roboto Light"/>
        </w:rPr>
        <w:t>E. Nagelsmit, ‘</w:t>
      </w:r>
      <w:proofErr w:type="spellStart"/>
      <w:r w:rsidRPr="00052BFD">
        <w:rPr>
          <w:rFonts w:ascii="Roboto Light" w:hAnsi="Roboto Light"/>
        </w:rPr>
        <w:t>Hertog</w:t>
      </w:r>
      <w:proofErr w:type="spellEnd"/>
      <w:r w:rsidRPr="00052BFD">
        <w:rPr>
          <w:rFonts w:ascii="Roboto Light" w:hAnsi="Roboto Light"/>
        </w:rPr>
        <w:t xml:space="preserve"> August de </w:t>
      </w:r>
      <w:proofErr w:type="spellStart"/>
      <w:r w:rsidRPr="00052BFD">
        <w:rPr>
          <w:rFonts w:ascii="Roboto Light" w:hAnsi="Roboto Light"/>
        </w:rPr>
        <w:t>Jongere</w:t>
      </w:r>
      <w:proofErr w:type="spellEnd"/>
      <w:r w:rsidRPr="00052BFD">
        <w:rPr>
          <w:rFonts w:ascii="Roboto Light" w:hAnsi="Roboto Light"/>
        </w:rPr>
        <w:t xml:space="preserve"> van Braunschweig-</w:t>
      </w:r>
      <w:proofErr w:type="spellStart"/>
      <w:r w:rsidRPr="00052BFD">
        <w:rPr>
          <w:rFonts w:ascii="Roboto Light" w:hAnsi="Roboto Light"/>
        </w:rPr>
        <w:t>Lüneburg</w:t>
      </w:r>
      <w:proofErr w:type="spellEnd"/>
      <w:r w:rsidRPr="00052BFD">
        <w:rPr>
          <w:rFonts w:ascii="Roboto Light" w:hAnsi="Roboto Light"/>
        </w:rPr>
        <w:t xml:space="preserve"> </w:t>
      </w:r>
      <w:proofErr w:type="spellStart"/>
      <w:r w:rsidRPr="00052BFD">
        <w:rPr>
          <w:rFonts w:ascii="Roboto Light" w:hAnsi="Roboto Light"/>
        </w:rPr>
        <w:t>en</w:t>
      </w:r>
      <w:proofErr w:type="spellEnd"/>
      <w:r w:rsidRPr="00052BFD">
        <w:rPr>
          <w:rFonts w:ascii="Roboto Light" w:hAnsi="Roboto Light"/>
        </w:rPr>
        <w:t xml:space="preserve"> de </w:t>
      </w:r>
      <w:proofErr w:type="spellStart"/>
      <w:r w:rsidRPr="00052BFD">
        <w:rPr>
          <w:rFonts w:ascii="Roboto Light" w:hAnsi="Roboto Light"/>
        </w:rPr>
        <w:t>muntbeker</w:t>
      </w:r>
      <w:proofErr w:type="spellEnd"/>
      <w:r w:rsidRPr="00052BFD">
        <w:rPr>
          <w:rFonts w:ascii="Roboto Light" w:hAnsi="Roboto Light"/>
        </w:rPr>
        <w:t xml:space="preserve"> van Johann Valentin Andreae,’ </w:t>
      </w:r>
      <w:r w:rsidRPr="00052BFD">
        <w:rPr>
          <w:rFonts w:ascii="Roboto Light" w:hAnsi="Roboto Light"/>
          <w:i/>
          <w:iCs/>
        </w:rPr>
        <w:t xml:space="preserve">Virtus: Journal of Nobility Studies </w:t>
      </w:r>
      <w:r w:rsidRPr="00052BFD">
        <w:rPr>
          <w:rFonts w:ascii="Roboto Light" w:hAnsi="Roboto Light"/>
        </w:rPr>
        <w:t xml:space="preserve">29 (2022), p. 65-83 (DOI: 10.21827/virtus.29.65-83) </w:t>
      </w:r>
    </w:p>
    <w:p w14:paraId="6BD43A89" w14:textId="38597B18" w:rsidR="004E17DE" w:rsidRDefault="004E17DE" w:rsidP="004E17DE">
      <w:pPr>
        <w:rPr>
          <w:rFonts w:ascii="Roboto Light" w:hAnsi="Roboto Light"/>
          <w:lang w:val="fr-FR"/>
        </w:rPr>
      </w:pPr>
      <w:r w:rsidRPr="00052BFD">
        <w:rPr>
          <w:rFonts w:ascii="Roboto Light" w:hAnsi="Roboto Light"/>
          <w:lang w:val="nl-BE"/>
        </w:rPr>
        <w:t xml:space="preserve">L. </w:t>
      </w:r>
      <w:proofErr w:type="spellStart"/>
      <w:r w:rsidRPr="00052BFD">
        <w:rPr>
          <w:rFonts w:ascii="Roboto Light" w:hAnsi="Roboto Light"/>
          <w:lang w:val="nl-BE"/>
        </w:rPr>
        <w:t>Nørgaard</w:t>
      </w:r>
      <w:proofErr w:type="spellEnd"/>
      <w:r w:rsidRPr="00052BFD">
        <w:rPr>
          <w:rFonts w:ascii="Roboto Light" w:hAnsi="Roboto Light"/>
          <w:lang w:val="nl-BE"/>
        </w:rPr>
        <w:t xml:space="preserve">, E. Nagelsmit, ‘‘Ah! </w:t>
      </w:r>
      <w:r w:rsidRPr="00052BFD">
        <w:rPr>
          <w:rFonts w:ascii="Roboto Light" w:hAnsi="Roboto Light"/>
          <w:lang w:val="fr-FR"/>
        </w:rPr>
        <w:t xml:space="preserve">Mignard que vous louez bien!’: Le secret et le sacré dans le portrait de Madame de Maintenon,’ </w:t>
      </w:r>
      <w:r w:rsidRPr="00052BFD">
        <w:rPr>
          <w:rFonts w:ascii="Roboto Light" w:hAnsi="Roboto Light"/>
          <w:i/>
          <w:iCs/>
          <w:lang w:val="fr-FR"/>
        </w:rPr>
        <w:t>Bulletin du Centre de recherche du château de Versailles</w:t>
      </w:r>
      <w:r w:rsidRPr="00052BFD">
        <w:rPr>
          <w:rFonts w:ascii="Roboto Light" w:hAnsi="Roboto Light"/>
          <w:lang w:val="fr-FR"/>
        </w:rPr>
        <w:t xml:space="preserve"> (2021) (DOI: 10.4000/crcv.18857) </w:t>
      </w:r>
    </w:p>
    <w:p w14:paraId="5BD41EC9" w14:textId="73ADE167" w:rsidR="00052BFD" w:rsidRDefault="00052BFD" w:rsidP="004E17DE">
      <w:pPr>
        <w:rPr>
          <w:rFonts w:ascii="Roboto Light" w:hAnsi="Roboto Light"/>
          <w:lang w:val="fr-FR"/>
        </w:rPr>
      </w:pPr>
    </w:p>
    <w:p w14:paraId="70AD2B32" w14:textId="77777777" w:rsidR="00052BFD" w:rsidRPr="00052BFD" w:rsidRDefault="00052BFD" w:rsidP="004E17DE">
      <w:pPr>
        <w:rPr>
          <w:rFonts w:ascii="Roboto Light" w:hAnsi="Roboto Light"/>
          <w:lang w:val="fr-FR"/>
        </w:rPr>
      </w:pPr>
    </w:p>
    <w:p w14:paraId="47D68A9D" w14:textId="77777777" w:rsidR="004E17DE" w:rsidRPr="00052BFD" w:rsidRDefault="004E17DE" w:rsidP="004E17DE">
      <w:pPr>
        <w:rPr>
          <w:rFonts w:ascii="Roboto Light" w:hAnsi="Roboto Light"/>
        </w:rPr>
      </w:pPr>
      <w:r w:rsidRPr="00052BFD">
        <w:rPr>
          <w:rFonts w:ascii="Roboto Light" w:hAnsi="Roboto Light"/>
        </w:rPr>
        <w:t xml:space="preserve">E. Nagelsmit, L. Nørgaard, ‘Portrait or Parable?: Pierre Mignard and the Mystery of Madame de Maintenon,’ in: R. Dekoninck, A. </w:t>
      </w:r>
      <w:proofErr w:type="spellStart"/>
      <w:r w:rsidRPr="00052BFD">
        <w:rPr>
          <w:rFonts w:ascii="Roboto Light" w:hAnsi="Roboto Light"/>
        </w:rPr>
        <w:t>Guiderdoni</w:t>
      </w:r>
      <w:proofErr w:type="spellEnd"/>
      <w:r w:rsidRPr="00052BFD">
        <w:rPr>
          <w:rFonts w:ascii="Roboto Light" w:hAnsi="Roboto Light"/>
        </w:rPr>
        <w:t xml:space="preserve">, W.S. </w:t>
      </w:r>
      <w:proofErr w:type="spellStart"/>
      <w:r w:rsidRPr="00052BFD">
        <w:rPr>
          <w:rFonts w:ascii="Roboto Light" w:hAnsi="Roboto Light"/>
        </w:rPr>
        <w:t>Melion</w:t>
      </w:r>
      <w:proofErr w:type="spellEnd"/>
      <w:r w:rsidRPr="00052BFD">
        <w:rPr>
          <w:rFonts w:ascii="Roboto Light" w:hAnsi="Roboto Light"/>
        </w:rPr>
        <w:t xml:space="preserve"> (eds.), </w:t>
      </w:r>
      <w:r w:rsidRPr="00052BFD">
        <w:rPr>
          <w:rFonts w:ascii="Roboto Light" w:hAnsi="Roboto Light"/>
          <w:i/>
          <w:iCs/>
        </w:rPr>
        <w:t>‘Quid est secretum?’: On the Visual Representation of Mystery and Secrecy in Early Modern Europe, 1500-1700 (Intersections 65/2)</w:t>
      </w:r>
      <w:r w:rsidRPr="00052BFD">
        <w:rPr>
          <w:rFonts w:ascii="Roboto Light" w:hAnsi="Roboto Light"/>
        </w:rPr>
        <w:t xml:space="preserve">, Leiden and Boston: Brill, 2020, p. 511-545 (DOI: 10.1163/9789004432260_017) </w:t>
      </w:r>
    </w:p>
    <w:p w14:paraId="27641F3D" w14:textId="004B225B" w:rsidR="00F432BC" w:rsidRPr="00052BFD" w:rsidRDefault="004E17DE" w:rsidP="004E17DE">
      <w:pPr>
        <w:rPr>
          <w:rFonts w:ascii="Roboto Light" w:hAnsi="Roboto Light"/>
        </w:rPr>
      </w:pPr>
      <w:r w:rsidRPr="00052BFD">
        <w:rPr>
          <w:rFonts w:ascii="Roboto Light" w:hAnsi="Roboto Light"/>
        </w:rPr>
        <w:t xml:space="preserve">E. Nagelsmit, ‘Between Pomp and Penitence: Staging Religious Feasts in Counter-Reformation Brussels,’ in: R. Dekoninck, M. Delbeke, A. Delfosse, C. Heering and K. Vermeir (eds.), </w:t>
      </w:r>
      <w:r w:rsidRPr="00052BFD">
        <w:rPr>
          <w:rFonts w:ascii="Roboto Light" w:hAnsi="Roboto Light"/>
          <w:i/>
          <w:iCs/>
        </w:rPr>
        <w:t xml:space="preserve">Cultures du spectacle baroque: Cadres, </w:t>
      </w:r>
      <w:proofErr w:type="spellStart"/>
      <w:r w:rsidRPr="00052BFD">
        <w:rPr>
          <w:rFonts w:ascii="Roboto Light" w:hAnsi="Roboto Light"/>
          <w:i/>
          <w:iCs/>
        </w:rPr>
        <w:t>expériences</w:t>
      </w:r>
      <w:proofErr w:type="spellEnd"/>
      <w:r w:rsidRPr="00052BFD">
        <w:rPr>
          <w:rFonts w:ascii="Roboto Light" w:hAnsi="Roboto Light"/>
          <w:i/>
          <w:iCs/>
        </w:rPr>
        <w:t xml:space="preserve"> et </w:t>
      </w:r>
      <w:proofErr w:type="spellStart"/>
      <w:r w:rsidRPr="00052BFD">
        <w:rPr>
          <w:rFonts w:ascii="Roboto Light" w:hAnsi="Roboto Light"/>
          <w:i/>
          <w:iCs/>
        </w:rPr>
        <w:t>représentations</w:t>
      </w:r>
      <w:proofErr w:type="spellEnd"/>
      <w:r w:rsidRPr="00052BFD">
        <w:rPr>
          <w:rFonts w:ascii="Roboto Light" w:hAnsi="Roboto Light"/>
          <w:i/>
          <w:iCs/>
        </w:rPr>
        <w:t xml:space="preserve"> des </w:t>
      </w:r>
      <w:proofErr w:type="spellStart"/>
      <w:r w:rsidRPr="00052BFD">
        <w:rPr>
          <w:rFonts w:ascii="Roboto Light" w:hAnsi="Roboto Light"/>
          <w:i/>
          <w:iCs/>
        </w:rPr>
        <w:t>solennités</w:t>
      </w:r>
      <w:proofErr w:type="spellEnd"/>
      <w:r w:rsidRPr="00052BFD">
        <w:rPr>
          <w:rFonts w:ascii="Roboto Light" w:hAnsi="Roboto Light"/>
          <w:i/>
          <w:iCs/>
        </w:rPr>
        <w:t xml:space="preserve"> religieuses entre </w:t>
      </w:r>
      <w:proofErr w:type="spellStart"/>
      <w:r w:rsidRPr="00052BFD">
        <w:rPr>
          <w:rFonts w:ascii="Roboto Light" w:hAnsi="Roboto Light"/>
          <w:i/>
          <w:iCs/>
        </w:rPr>
        <w:t>Italie</w:t>
      </w:r>
      <w:proofErr w:type="spellEnd"/>
      <w:r w:rsidRPr="00052BFD">
        <w:rPr>
          <w:rFonts w:ascii="Roboto Light" w:hAnsi="Roboto Light"/>
          <w:i/>
          <w:iCs/>
        </w:rPr>
        <w:t xml:space="preserve"> et </w:t>
      </w:r>
      <w:proofErr w:type="spellStart"/>
      <w:r w:rsidRPr="00052BFD">
        <w:rPr>
          <w:rFonts w:ascii="Roboto Light" w:hAnsi="Roboto Light"/>
          <w:i/>
          <w:iCs/>
        </w:rPr>
        <w:t>anciens</w:t>
      </w:r>
      <w:proofErr w:type="spellEnd"/>
      <w:r w:rsidRPr="00052BFD">
        <w:rPr>
          <w:rFonts w:ascii="Roboto Light" w:hAnsi="Roboto Light"/>
          <w:i/>
          <w:iCs/>
        </w:rPr>
        <w:t xml:space="preserve"> Pays-Bas</w:t>
      </w:r>
      <w:r w:rsidRPr="00052BFD">
        <w:rPr>
          <w:rFonts w:ascii="Roboto Light" w:hAnsi="Roboto Light"/>
        </w:rPr>
        <w:t>, Brussels and Rome: Istituto storico belga di Roma, 2019, p. 183-196.</w:t>
      </w:r>
    </w:p>
    <w:p w14:paraId="2ADC611C" w14:textId="77777777" w:rsidR="00F432BC" w:rsidRPr="00052BFD" w:rsidRDefault="00F432BC" w:rsidP="00026815">
      <w:pPr>
        <w:rPr>
          <w:rFonts w:ascii="Roboto Light" w:hAnsi="Roboto Light"/>
        </w:rPr>
      </w:pPr>
    </w:p>
    <w:p w14:paraId="41D352D1" w14:textId="7374B075" w:rsidR="005018ED" w:rsidRPr="00052BFD" w:rsidRDefault="005018ED" w:rsidP="00026815">
      <w:pPr>
        <w:rPr>
          <w:rFonts w:ascii="Roboto" w:hAnsi="Roboto"/>
          <w:b/>
          <w:bCs/>
          <w:sz w:val="24"/>
          <w:szCs w:val="24"/>
        </w:rPr>
      </w:pPr>
      <w:r w:rsidRPr="00052BFD">
        <w:rPr>
          <w:rFonts w:ascii="Roboto" w:hAnsi="Roboto"/>
          <w:b/>
          <w:bCs/>
          <w:sz w:val="24"/>
          <w:szCs w:val="24"/>
        </w:rPr>
        <w:t>Session 5</w:t>
      </w:r>
    </w:p>
    <w:p w14:paraId="178805C0" w14:textId="33A95DCA" w:rsidR="005018ED" w:rsidRPr="00052BFD" w:rsidRDefault="00322408" w:rsidP="00026815">
      <w:pPr>
        <w:rPr>
          <w:rFonts w:ascii="Roboto" w:hAnsi="Roboto"/>
        </w:rPr>
      </w:pPr>
      <w:proofErr w:type="spellStart"/>
      <w:r w:rsidRPr="00052BFD">
        <w:rPr>
          <w:rFonts w:ascii="Roboto" w:hAnsi="Roboto"/>
          <w:b/>
          <w:bCs/>
        </w:rPr>
        <w:t>Hee</w:t>
      </w:r>
      <w:proofErr w:type="spellEnd"/>
      <w:r w:rsidRPr="00052BFD">
        <w:rPr>
          <w:rFonts w:ascii="Roboto" w:hAnsi="Roboto"/>
          <w:b/>
          <w:bCs/>
        </w:rPr>
        <w:t>-Sook Lee-</w:t>
      </w:r>
      <w:proofErr w:type="spellStart"/>
      <w:r w:rsidRPr="00052BFD">
        <w:rPr>
          <w:rFonts w:ascii="Roboto" w:hAnsi="Roboto"/>
          <w:b/>
          <w:bCs/>
        </w:rPr>
        <w:t>Niniioja</w:t>
      </w:r>
      <w:proofErr w:type="spellEnd"/>
      <w:r w:rsidRPr="00052BFD">
        <w:rPr>
          <w:rFonts w:ascii="Roboto" w:hAnsi="Roboto"/>
          <w:b/>
          <w:bCs/>
        </w:rPr>
        <w:t xml:space="preserve"> (independent researcher), </w:t>
      </w:r>
      <w:r w:rsidRPr="00052BFD">
        <w:rPr>
          <w:rFonts w:ascii="Roboto" w:hAnsi="Roboto"/>
          <w:b/>
          <w:bCs/>
          <w:i/>
          <w:iCs/>
        </w:rPr>
        <w:t>The Daily Choreography of Power: Ritual Time and Movement in the Doge’s Palace of Venice as Hybrid Sacred Spaces</w:t>
      </w:r>
    </w:p>
    <w:p w14:paraId="62D7EF71" w14:textId="3DBAFF3E" w:rsidR="00772FA7" w:rsidRPr="00052BFD" w:rsidRDefault="00E62D11" w:rsidP="00026815">
      <w:pPr>
        <w:rPr>
          <w:rFonts w:ascii="Roboto Light" w:hAnsi="Roboto Light"/>
        </w:rPr>
      </w:pPr>
      <w:r w:rsidRPr="00052BFD">
        <w:rPr>
          <w:rFonts w:ascii="Roboto Light" w:hAnsi="Roboto Light"/>
        </w:rPr>
        <w:t xml:space="preserve">Dr Hee Sook LEE-NIINIOJA is a scholar/journalist/artist/designer. As an international pioneer student in Scandinavia (1970s), she has an education in journalism (BA/South Korea), art design (BA &amp; MA/Norway), visual communication (MA/USA), architecture (PhD/UK), etc. She has exhibited “Goethe in Me” and has presented academic research. She has published journalistic articles and books on her specializations in Hindu-Buddhist/Christian/Islamic architecture, cultural heritage, and semiotic text-image emotions, hoping to enhance dialogue through commonness. She volunteers for humanitarian work while teaching across the globe. She has received awards and appreciation, including the Order of Civil Merit Medal from the President of South Korea. https://heesooklee-niinioja.weebly.com; </w:t>
      </w:r>
      <w:hyperlink r:id="rId11" w:history="1">
        <w:r w:rsidRPr="00052BFD">
          <w:rPr>
            <w:rStyle w:val="Hyperlink"/>
            <w:rFonts w:ascii="Roboto Light" w:hAnsi="Roboto Light"/>
          </w:rPr>
          <w:t>https://orcid.org/0000-0003-3138-5663</w:t>
        </w:r>
      </w:hyperlink>
    </w:p>
    <w:p w14:paraId="1C130C73" w14:textId="77777777" w:rsidR="00E62D11" w:rsidRPr="00052BFD" w:rsidRDefault="00E62D11" w:rsidP="00026815">
      <w:pPr>
        <w:rPr>
          <w:rFonts w:ascii="Roboto Light" w:hAnsi="Roboto Light"/>
        </w:rPr>
      </w:pPr>
    </w:p>
    <w:p w14:paraId="007F4463" w14:textId="02F1317A" w:rsidR="00E62D11" w:rsidRPr="00052BFD" w:rsidRDefault="001D1D7C" w:rsidP="00026815">
      <w:pPr>
        <w:rPr>
          <w:rFonts w:ascii="Roboto" w:hAnsi="Roboto"/>
        </w:rPr>
      </w:pPr>
      <w:r w:rsidRPr="00052BFD">
        <w:rPr>
          <w:rFonts w:ascii="Roboto" w:hAnsi="Roboto"/>
          <w:b/>
          <w:bCs/>
          <w:lang w:val="es-ES"/>
        </w:rPr>
        <w:t xml:space="preserve">Pedro Manuel Luengo Gutiérrez (Universidad de Sevilla), </w:t>
      </w:r>
      <w:r w:rsidRPr="00052BFD">
        <w:rPr>
          <w:rFonts w:ascii="Roboto" w:hAnsi="Roboto"/>
          <w:b/>
          <w:bCs/>
          <w:i/>
          <w:iCs/>
          <w:lang w:val="es-ES"/>
        </w:rPr>
        <w:t xml:space="preserve">Exposure Duration. </w:t>
      </w:r>
      <w:r w:rsidRPr="00052BFD">
        <w:rPr>
          <w:rFonts w:ascii="Roboto" w:hAnsi="Roboto"/>
          <w:b/>
          <w:bCs/>
          <w:i/>
          <w:iCs/>
        </w:rPr>
        <w:t>Time and Duration of Early Modern Rituals in Palaces</w:t>
      </w:r>
    </w:p>
    <w:p w14:paraId="5EDF6673" w14:textId="6EAA8255" w:rsidR="005027E5" w:rsidRPr="00052BFD" w:rsidRDefault="00092561" w:rsidP="00026815">
      <w:pPr>
        <w:rPr>
          <w:rFonts w:ascii="Roboto Light" w:hAnsi="Roboto Light"/>
        </w:rPr>
      </w:pPr>
      <w:r w:rsidRPr="00052BFD">
        <w:rPr>
          <w:rFonts w:ascii="Roboto Light" w:hAnsi="Roboto Light"/>
        </w:rPr>
        <w:t>Pedro Luengo is a member of the History of Art Department at the Universidad de Sevilla. The received his PhD in History of Art from this institution, with his work “</w:t>
      </w:r>
      <w:proofErr w:type="spellStart"/>
      <w:r w:rsidRPr="00052BFD">
        <w:rPr>
          <w:rFonts w:ascii="Roboto Light" w:hAnsi="Roboto Light"/>
        </w:rPr>
        <w:t>Intramuros</w:t>
      </w:r>
      <w:proofErr w:type="spellEnd"/>
      <w:r w:rsidRPr="00052BFD">
        <w:rPr>
          <w:rFonts w:ascii="Roboto Light" w:hAnsi="Roboto Light"/>
        </w:rPr>
        <w:t xml:space="preserve">: </w:t>
      </w:r>
      <w:proofErr w:type="spellStart"/>
      <w:r w:rsidRPr="00052BFD">
        <w:rPr>
          <w:rFonts w:ascii="Roboto Light" w:hAnsi="Roboto Light"/>
        </w:rPr>
        <w:t>arquitectura</w:t>
      </w:r>
      <w:proofErr w:type="spellEnd"/>
      <w:r w:rsidRPr="00052BFD">
        <w:rPr>
          <w:rFonts w:ascii="Roboto Light" w:hAnsi="Roboto Light"/>
        </w:rPr>
        <w:t xml:space="preserve"> </w:t>
      </w:r>
      <w:proofErr w:type="spellStart"/>
      <w:r w:rsidRPr="00052BFD">
        <w:rPr>
          <w:rFonts w:ascii="Roboto Light" w:hAnsi="Roboto Light"/>
        </w:rPr>
        <w:t>en</w:t>
      </w:r>
      <w:proofErr w:type="spellEnd"/>
      <w:r w:rsidRPr="00052BFD">
        <w:rPr>
          <w:rFonts w:ascii="Roboto Light" w:hAnsi="Roboto Light"/>
        </w:rPr>
        <w:t xml:space="preserve"> Manila, 1739-1788”. He finished his undergraduate studies in Music at the Conservatorio Superior de Música de Sevilla; and in History of Art at the Universidad de Sevilla. More recently he has been visiting researcher in Manila, Mexico, Florence and London.</w:t>
      </w:r>
      <w:r w:rsidR="00984455" w:rsidRPr="00052BFD">
        <w:rPr>
          <w:rFonts w:ascii="Roboto Light" w:hAnsi="Roboto Light"/>
        </w:rPr>
        <w:t xml:space="preserve"> Apart from his interest in global art history and particularly in the </w:t>
      </w:r>
      <w:r w:rsidR="00E259FC" w:rsidRPr="00052BFD">
        <w:rPr>
          <w:rFonts w:ascii="Roboto Light" w:hAnsi="Roboto Light"/>
        </w:rPr>
        <w:t xml:space="preserve">work of military engineers in the </w:t>
      </w:r>
      <w:r w:rsidR="00984455" w:rsidRPr="00052BFD">
        <w:rPr>
          <w:rFonts w:ascii="Roboto Light" w:hAnsi="Roboto Light"/>
        </w:rPr>
        <w:t>overseas parts of the Spanish Empire of the 18</w:t>
      </w:r>
      <w:r w:rsidR="00984455" w:rsidRPr="00052BFD">
        <w:rPr>
          <w:rFonts w:ascii="Roboto Light" w:hAnsi="Roboto Light"/>
          <w:vertAlign w:val="superscript"/>
        </w:rPr>
        <w:t>th</w:t>
      </w:r>
      <w:r w:rsidR="00984455" w:rsidRPr="00052BFD">
        <w:rPr>
          <w:rFonts w:ascii="Roboto Light" w:hAnsi="Roboto Light"/>
        </w:rPr>
        <w:t xml:space="preserve"> century,  we should mention his</w:t>
      </w:r>
      <w:r w:rsidR="00E259FC" w:rsidRPr="00052BFD">
        <w:rPr>
          <w:rFonts w:ascii="Roboto Light" w:hAnsi="Roboto Light"/>
        </w:rPr>
        <w:t xml:space="preserve"> early</w:t>
      </w:r>
      <w:r w:rsidR="00984455" w:rsidRPr="00052BFD">
        <w:rPr>
          <w:rFonts w:ascii="Roboto Light" w:hAnsi="Roboto Light"/>
        </w:rPr>
        <w:t xml:space="preserve"> work on </w:t>
      </w:r>
      <w:r w:rsidR="00E259FC" w:rsidRPr="00052BFD">
        <w:rPr>
          <w:rFonts w:ascii="Roboto Light" w:hAnsi="Roboto Light"/>
        </w:rPr>
        <w:t xml:space="preserve">musical iconography and organology in the Spanish realm, linking the visual arts and music. He is also interested in archaeological practices and knowledge work in the digital environment, in which area he was involved in another Cost Action. </w:t>
      </w:r>
      <w:r w:rsidR="005027E5" w:rsidRPr="00052BFD">
        <w:rPr>
          <w:rFonts w:ascii="Roboto Light" w:hAnsi="Roboto Light"/>
        </w:rPr>
        <w:t>Within the COST Action SENSES, he takes care of our connection with the digital humanities.</w:t>
      </w:r>
    </w:p>
    <w:p w14:paraId="61693044" w14:textId="77777777" w:rsidR="001D1D7C" w:rsidRPr="00052BFD" w:rsidRDefault="001D1D7C" w:rsidP="00026815">
      <w:pPr>
        <w:rPr>
          <w:rFonts w:ascii="Roboto Light" w:hAnsi="Roboto Light"/>
        </w:rPr>
      </w:pPr>
    </w:p>
    <w:p w14:paraId="2B8865A4" w14:textId="77777777" w:rsidR="00052BFD" w:rsidRDefault="00052BFD" w:rsidP="00026815">
      <w:pPr>
        <w:rPr>
          <w:rFonts w:ascii="Roboto Light" w:hAnsi="Roboto Light"/>
          <w:b/>
          <w:bCs/>
        </w:rPr>
      </w:pPr>
    </w:p>
    <w:p w14:paraId="3D5B9C49" w14:textId="77777777" w:rsidR="00052BFD" w:rsidRDefault="00052BFD" w:rsidP="00026815">
      <w:pPr>
        <w:rPr>
          <w:rFonts w:ascii="Roboto Light" w:hAnsi="Roboto Light"/>
          <w:b/>
          <w:bCs/>
        </w:rPr>
      </w:pPr>
    </w:p>
    <w:p w14:paraId="12ACB906" w14:textId="2AB00279" w:rsidR="009A35FB" w:rsidRPr="00052BFD" w:rsidRDefault="008B0966" w:rsidP="00026815">
      <w:pPr>
        <w:rPr>
          <w:rFonts w:ascii="Roboto" w:hAnsi="Roboto"/>
          <w:b/>
          <w:bCs/>
        </w:rPr>
      </w:pPr>
      <w:proofErr w:type="spellStart"/>
      <w:r w:rsidRPr="00052BFD">
        <w:rPr>
          <w:rFonts w:ascii="Roboto" w:hAnsi="Roboto"/>
          <w:b/>
          <w:bCs/>
        </w:rPr>
        <w:t>Gaëtan</w:t>
      </w:r>
      <w:proofErr w:type="spellEnd"/>
      <w:r w:rsidRPr="00052BFD">
        <w:rPr>
          <w:rFonts w:ascii="Roboto" w:hAnsi="Roboto"/>
          <w:b/>
          <w:bCs/>
        </w:rPr>
        <w:t xml:space="preserve"> </w:t>
      </w:r>
      <w:proofErr w:type="spellStart"/>
      <w:r w:rsidRPr="00052BFD">
        <w:rPr>
          <w:rFonts w:ascii="Roboto" w:hAnsi="Roboto"/>
          <w:b/>
          <w:bCs/>
        </w:rPr>
        <w:t>Naulleau</w:t>
      </w:r>
      <w:proofErr w:type="spellEnd"/>
      <w:r w:rsidRPr="00052BFD">
        <w:rPr>
          <w:rFonts w:ascii="Roboto" w:hAnsi="Roboto"/>
          <w:b/>
          <w:bCs/>
        </w:rPr>
        <w:t xml:space="preserve"> (Centre </w:t>
      </w:r>
      <w:proofErr w:type="spellStart"/>
      <w:r w:rsidRPr="00052BFD">
        <w:rPr>
          <w:rFonts w:ascii="Roboto" w:hAnsi="Roboto"/>
          <w:b/>
          <w:bCs/>
        </w:rPr>
        <w:t>d’Études</w:t>
      </w:r>
      <w:proofErr w:type="spellEnd"/>
      <w:r w:rsidRPr="00052BFD">
        <w:rPr>
          <w:rFonts w:ascii="Roboto" w:hAnsi="Roboto"/>
          <w:b/>
          <w:bCs/>
        </w:rPr>
        <w:t xml:space="preserve"> </w:t>
      </w:r>
      <w:proofErr w:type="spellStart"/>
      <w:r w:rsidRPr="00052BFD">
        <w:rPr>
          <w:rFonts w:ascii="Roboto" w:hAnsi="Roboto"/>
          <w:b/>
          <w:bCs/>
        </w:rPr>
        <w:t>supérieures</w:t>
      </w:r>
      <w:proofErr w:type="spellEnd"/>
      <w:r w:rsidRPr="00052BFD">
        <w:rPr>
          <w:rFonts w:ascii="Roboto" w:hAnsi="Roboto"/>
          <w:b/>
          <w:bCs/>
        </w:rPr>
        <w:t xml:space="preserve"> de la Renaissance, Tours), </w:t>
      </w:r>
      <w:r w:rsidRPr="00052BFD">
        <w:rPr>
          <w:rFonts w:ascii="Roboto" w:hAnsi="Roboto"/>
          <w:b/>
          <w:bCs/>
          <w:i/>
          <w:iCs/>
        </w:rPr>
        <w:t>Quantifying Polyphonic Singing at the Sainte-Chapelle du Palais around 1700: Towards an Understanding of the Interactions between the Musical and Visual Ornamentation of the Liturgy</w:t>
      </w:r>
    </w:p>
    <w:p w14:paraId="71D5E9A9" w14:textId="2D77AC4B" w:rsidR="00313478" w:rsidRPr="00052BFD" w:rsidRDefault="00313478" w:rsidP="00313478">
      <w:pPr>
        <w:rPr>
          <w:rFonts w:ascii="Roboto Light" w:hAnsi="Roboto Light"/>
          <w:lang w:val="en-US"/>
        </w:rPr>
      </w:pPr>
      <w:r w:rsidRPr="00052BFD">
        <w:rPr>
          <w:rFonts w:ascii="Roboto Light" w:hAnsi="Roboto Light"/>
          <w:lang w:val="en-US"/>
        </w:rPr>
        <w:t>Musicologist — and, in a previous life, a journalist — Gaëtan Naulleau studies the performance practices of both past centuries and the present day. His doctoral dissertation, “</w:t>
      </w:r>
      <w:proofErr w:type="spellStart"/>
      <w:r w:rsidRPr="00052BFD">
        <w:rPr>
          <w:rFonts w:ascii="Roboto Light" w:hAnsi="Roboto Light"/>
          <w:lang w:val="en-US"/>
        </w:rPr>
        <w:t>L’ordre</w:t>
      </w:r>
      <w:proofErr w:type="spellEnd"/>
      <w:r w:rsidRPr="00052BFD">
        <w:rPr>
          <w:rFonts w:ascii="Roboto Light" w:hAnsi="Roboto Light"/>
          <w:lang w:val="en-US"/>
        </w:rPr>
        <w:t xml:space="preserve"> du chant </w:t>
      </w:r>
      <w:proofErr w:type="spellStart"/>
      <w:r w:rsidRPr="00052BFD">
        <w:rPr>
          <w:rFonts w:ascii="Roboto Light" w:hAnsi="Roboto Light"/>
          <w:lang w:val="en-US"/>
        </w:rPr>
        <w:t>divin</w:t>
      </w:r>
      <w:proofErr w:type="spellEnd"/>
      <w:r w:rsidRPr="00052BFD">
        <w:rPr>
          <w:rFonts w:ascii="Roboto Light" w:hAnsi="Roboto Light"/>
          <w:lang w:val="en-US"/>
        </w:rPr>
        <w:t xml:space="preserve">”: Polyphony, Organ, and Plainchant at Notre-Dame de Paris and in the Great Secular Churches of France, 1500–1800 (University of Tours, 2025; supervised by Philippe </w:t>
      </w:r>
      <w:proofErr w:type="spellStart"/>
      <w:r w:rsidRPr="00052BFD">
        <w:rPr>
          <w:rFonts w:ascii="Roboto Light" w:hAnsi="Roboto Light"/>
          <w:lang w:val="en-US"/>
        </w:rPr>
        <w:t>Vendrix</w:t>
      </w:r>
      <w:proofErr w:type="spellEnd"/>
      <w:r w:rsidRPr="00052BFD">
        <w:rPr>
          <w:rFonts w:ascii="Roboto Light" w:hAnsi="Roboto Light"/>
          <w:lang w:val="en-US"/>
        </w:rPr>
        <w:t xml:space="preserve">), examines the </w:t>
      </w:r>
      <w:proofErr w:type="spellStart"/>
      <w:r w:rsidRPr="00052BFD">
        <w:rPr>
          <w:rFonts w:ascii="Roboto Light" w:hAnsi="Roboto Light"/>
          <w:lang w:val="en-US"/>
        </w:rPr>
        <w:t>organisation</w:t>
      </w:r>
      <w:proofErr w:type="spellEnd"/>
      <w:r w:rsidRPr="00052BFD">
        <w:rPr>
          <w:rFonts w:ascii="Roboto Light" w:hAnsi="Roboto Light"/>
          <w:lang w:val="en-US"/>
        </w:rPr>
        <w:t xml:space="preserve"> of musical practices within the liturgy of major French secular churches. More specifically, it raises the question of how composed music, improvised polyphony and organ interventions were distributed throughout liturgical ceremonies, and combined with plainchant. This research is forthcoming in a two-volume publication with </w:t>
      </w:r>
      <w:proofErr w:type="spellStart"/>
      <w:r w:rsidRPr="00052BFD">
        <w:rPr>
          <w:rFonts w:ascii="Roboto Light" w:hAnsi="Roboto Light"/>
          <w:lang w:val="en-US"/>
        </w:rPr>
        <w:t>Brepols</w:t>
      </w:r>
      <w:proofErr w:type="spellEnd"/>
      <w:r w:rsidRPr="00052BFD">
        <w:rPr>
          <w:rFonts w:ascii="Roboto Light" w:hAnsi="Roboto Light"/>
          <w:lang w:val="en-US"/>
        </w:rPr>
        <w:t>, the second volume focusing specifically on the Parisian sphere.</w:t>
      </w:r>
    </w:p>
    <w:p w14:paraId="7E87CED8" w14:textId="0855F433" w:rsidR="008B0966" w:rsidRPr="00052BFD" w:rsidRDefault="00313478" w:rsidP="00313478">
      <w:pPr>
        <w:rPr>
          <w:rFonts w:ascii="Roboto Light" w:hAnsi="Roboto Light"/>
          <w:lang w:val="en-US"/>
        </w:rPr>
      </w:pPr>
      <w:r w:rsidRPr="00052BFD">
        <w:rPr>
          <w:rFonts w:ascii="Roboto Light" w:hAnsi="Roboto Light"/>
          <w:lang w:val="en-US"/>
        </w:rPr>
        <w:t xml:space="preserve">He has also prepared editions of the </w:t>
      </w:r>
      <w:proofErr w:type="spellStart"/>
      <w:r w:rsidRPr="00052BFD">
        <w:rPr>
          <w:rFonts w:ascii="Roboto Light" w:hAnsi="Roboto Light"/>
          <w:lang w:val="en-US"/>
        </w:rPr>
        <w:t>Sonate</w:t>
      </w:r>
      <w:proofErr w:type="spellEnd"/>
      <w:r w:rsidRPr="00052BFD">
        <w:rPr>
          <w:rFonts w:ascii="Roboto Light" w:hAnsi="Roboto Light"/>
          <w:lang w:val="en-US"/>
        </w:rPr>
        <w:t xml:space="preserve"> à 8 by Marc-Antoine Charpentier and of two recently rediscovered works: the harpsichord pieces of Gabriel Dubuisson and the </w:t>
      </w:r>
      <w:proofErr w:type="spellStart"/>
      <w:r w:rsidRPr="00052BFD">
        <w:rPr>
          <w:rFonts w:ascii="Roboto Light" w:hAnsi="Roboto Light"/>
          <w:lang w:val="en-US"/>
        </w:rPr>
        <w:t>Missa</w:t>
      </w:r>
      <w:proofErr w:type="spellEnd"/>
      <w:r w:rsidRPr="00052BFD">
        <w:rPr>
          <w:rFonts w:ascii="Roboto Light" w:hAnsi="Roboto Light"/>
          <w:lang w:val="en-US"/>
        </w:rPr>
        <w:t xml:space="preserve"> </w:t>
      </w:r>
      <w:proofErr w:type="spellStart"/>
      <w:r w:rsidRPr="00052BFD">
        <w:rPr>
          <w:rFonts w:ascii="Roboto Light" w:hAnsi="Roboto Light"/>
          <w:lang w:val="en-US"/>
        </w:rPr>
        <w:t>quam</w:t>
      </w:r>
      <w:proofErr w:type="spellEnd"/>
      <w:r w:rsidRPr="00052BFD">
        <w:rPr>
          <w:rFonts w:ascii="Roboto Light" w:hAnsi="Roboto Light"/>
          <w:lang w:val="en-US"/>
        </w:rPr>
        <w:t xml:space="preserve"> bonus Israel by Eustache du </w:t>
      </w:r>
      <w:proofErr w:type="spellStart"/>
      <w:r w:rsidRPr="00052BFD">
        <w:rPr>
          <w:rFonts w:ascii="Roboto Light" w:hAnsi="Roboto Light"/>
          <w:lang w:val="en-US"/>
        </w:rPr>
        <w:t>Caurroy</w:t>
      </w:r>
      <w:proofErr w:type="spellEnd"/>
      <w:r w:rsidRPr="00052BFD">
        <w:rPr>
          <w:rFonts w:ascii="Roboto Light" w:hAnsi="Roboto Light"/>
          <w:lang w:val="en-US"/>
        </w:rPr>
        <w:t xml:space="preserve">. His articles explore the determinants of historically informed performance in the twentieth century (“Gustav Leonhardt’s Bach Cantata Recordings: Project, Reception and Style”, Early Music, 2014), musical iconography (“Construction, circulation et </w:t>
      </w:r>
      <w:proofErr w:type="spellStart"/>
      <w:r w:rsidRPr="00052BFD">
        <w:rPr>
          <w:rFonts w:ascii="Roboto Light" w:hAnsi="Roboto Light"/>
          <w:lang w:val="en-US"/>
        </w:rPr>
        <w:t>sémantique</w:t>
      </w:r>
      <w:proofErr w:type="spellEnd"/>
      <w:r w:rsidRPr="00052BFD">
        <w:rPr>
          <w:rFonts w:ascii="Roboto Light" w:hAnsi="Roboto Light"/>
          <w:lang w:val="en-US"/>
        </w:rPr>
        <w:t xml:space="preserve"> d’un </w:t>
      </w:r>
      <w:proofErr w:type="spellStart"/>
      <w:r w:rsidRPr="00052BFD">
        <w:rPr>
          <w:rFonts w:ascii="Roboto Light" w:hAnsi="Roboto Light"/>
          <w:lang w:val="en-US"/>
        </w:rPr>
        <w:t>thème</w:t>
      </w:r>
      <w:proofErr w:type="spellEnd"/>
      <w:r w:rsidRPr="00052BFD">
        <w:rPr>
          <w:rFonts w:ascii="Roboto Light" w:hAnsi="Roboto Light"/>
          <w:lang w:val="en-US"/>
        </w:rPr>
        <w:t xml:space="preserve"> </w:t>
      </w:r>
      <w:proofErr w:type="spellStart"/>
      <w:r w:rsidRPr="00052BFD">
        <w:rPr>
          <w:rFonts w:ascii="Roboto Light" w:hAnsi="Roboto Light"/>
          <w:lang w:val="en-US"/>
        </w:rPr>
        <w:t>iconographique</w:t>
      </w:r>
      <w:proofErr w:type="spellEnd"/>
      <w:r w:rsidRPr="00052BFD">
        <w:rPr>
          <w:rFonts w:ascii="Roboto Light" w:hAnsi="Roboto Light"/>
          <w:lang w:val="en-US"/>
        </w:rPr>
        <w:t xml:space="preserve"> : le </w:t>
      </w:r>
      <w:proofErr w:type="spellStart"/>
      <w:r w:rsidRPr="00052BFD">
        <w:rPr>
          <w:rFonts w:ascii="Roboto Light" w:hAnsi="Roboto Light"/>
          <w:lang w:val="en-US"/>
        </w:rPr>
        <w:t>chœur</w:t>
      </w:r>
      <w:proofErr w:type="spellEnd"/>
      <w:r w:rsidRPr="00052BFD">
        <w:rPr>
          <w:rFonts w:ascii="Roboto Light" w:hAnsi="Roboto Light"/>
          <w:lang w:val="en-US"/>
        </w:rPr>
        <w:t xml:space="preserve"> </w:t>
      </w:r>
      <w:proofErr w:type="spellStart"/>
      <w:r w:rsidRPr="00052BFD">
        <w:rPr>
          <w:rFonts w:ascii="Roboto Light" w:hAnsi="Roboto Light"/>
          <w:lang w:val="en-US"/>
        </w:rPr>
        <w:t>polyphonique</w:t>
      </w:r>
      <w:proofErr w:type="spellEnd"/>
      <w:r w:rsidRPr="00052BFD">
        <w:rPr>
          <w:rFonts w:ascii="Roboto Light" w:hAnsi="Roboto Light"/>
          <w:lang w:val="en-US"/>
        </w:rPr>
        <w:t xml:space="preserve"> dans les planches </w:t>
      </w:r>
      <w:proofErr w:type="spellStart"/>
      <w:r w:rsidRPr="00052BFD">
        <w:rPr>
          <w:rFonts w:ascii="Roboto Light" w:hAnsi="Roboto Light"/>
          <w:lang w:val="en-US"/>
        </w:rPr>
        <w:t>illustrées</w:t>
      </w:r>
      <w:proofErr w:type="spellEnd"/>
      <w:r w:rsidRPr="00052BFD">
        <w:rPr>
          <w:rFonts w:ascii="Roboto Light" w:hAnsi="Roboto Light"/>
          <w:lang w:val="en-US"/>
        </w:rPr>
        <w:t xml:space="preserve"> du </w:t>
      </w:r>
      <w:proofErr w:type="spellStart"/>
      <w:r w:rsidRPr="00052BFD">
        <w:rPr>
          <w:rFonts w:ascii="Roboto Light" w:hAnsi="Roboto Light"/>
          <w:lang w:val="en-US"/>
        </w:rPr>
        <w:t>Cæremoniale</w:t>
      </w:r>
      <w:proofErr w:type="spellEnd"/>
      <w:r w:rsidRPr="00052BFD">
        <w:rPr>
          <w:rFonts w:ascii="Roboto Light" w:hAnsi="Roboto Light"/>
          <w:lang w:val="en-US"/>
        </w:rPr>
        <w:t xml:space="preserve"> Episcoporum, 1600–1779”, in Music and the Figurative Arts in the Baroque Era, </w:t>
      </w:r>
      <w:proofErr w:type="spellStart"/>
      <w:r w:rsidRPr="00052BFD">
        <w:rPr>
          <w:rFonts w:ascii="Roboto Light" w:hAnsi="Roboto Light"/>
          <w:lang w:val="en-US"/>
        </w:rPr>
        <w:t>Brepols</w:t>
      </w:r>
      <w:proofErr w:type="spellEnd"/>
      <w:r w:rsidRPr="00052BFD">
        <w:rPr>
          <w:rFonts w:ascii="Roboto Light" w:hAnsi="Roboto Light"/>
          <w:lang w:val="en-US"/>
        </w:rPr>
        <w:t xml:space="preserve">, 2026), and the relationship between theory and practice (“Le métier de M. Rameau, </w:t>
      </w:r>
      <w:proofErr w:type="spellStart"/>
      <w:r w:rsidRPr="00052BFD">
        <w:rPr>
          <w:rFonts w:ascii="Roboto Light" w:hAnsi="Roboto Light"/>
          <w:lang w:val="en-US"/>
        </w:rPr>
        <w:t>organiste</w:t>
      </w:r>
      <w:proofErr w:type="spellEnd"/>
      <w:r w:rsidRPr="00052BFD">
        <w:rPr>
          <w:rFonts w:ascii="Roboto Light" w:hAnsi="Roboto Light"/>
          <w:lang w:val="en-US"/>
        </w:rPr>
        <w:t xml:space="preserve"> de la </w:t>
      </w:r>
      <w:proofErr w:type="spellStart"/>
      <w:r w:rsidRPr="00052BFD">
        <w:rPr>
          <w:rFonts w:ascii="Roboto Light" w:hAnsi="Roboto Light"/>
          <w:lang w:val="en-US"/>
        </w:rPr>
        <w:t>cathédrale</w:t>
      </w:r>
      <w:proofErr w:type="spellEnd"/>
      <w:r w:rsidRPr="00052BFD">
        <w:rPr>
          <w:rFonts w:ascii="Roboto Light" w:hAnsi="Roboto Light"/>
          <w:lang w:val="en-US"/>
        </w:rPr>
        <w:t xml:space="preserve"> de Clermont, auteur d’un </w:t>
      </w:r>
      <w:proofErr w:type="spellStart"/>
      <w:r w:rsidRPr="00052BFD">
        <w:rPr>
          <w:rFonts w:ascii="Roboto Light" w:hAnsi="Roboto Light"/>
          <w:lang w:val="en-US"/>
        </w:rPr>
        <w:t>traité</w:t>
      </w:r>
      <w:proofErr w:type="spellEnd"/>
      <w:r w:rsidRPr="00052BFD">
        <w:rPr>
          <w:rFonts w:ascii="Roboto Light" w:hAnsi="Roboto Light"/>
          <w:lang w:val="en-US"/>
        </w:rPr>
        <w:t xml:space="preserve"> de </w:t>
      </w:r>
      <w:proofErr w:type="spellStart"/>
      <w:r w:rsidRPr="00052BFD">
        <w:rPr>
          <w:rFonts w:ascii="Roboto Light" w:hAnsi="Roboto Light"/>
          <w:lang w:val="en-US"/>
        </w:rPr>
        <w:t>l’harmonie</w:t>
      </w:r>
      <w:proofErr w:type="spellEnd"/>
      <w:r w:rsidRPr="00052BFD">
        <w:rPr>
          <w:rFonts w:ascii="Roboto Light" w:hAnsi="Roboto Light"/>
          <w:lang w:val="en-US"/>
        </w:rPr>
        <w:t xml:space="preserve">”, forthcoming in the proceedings of the 2022 conference on the </w:t>
      </w:r>
      <w:proofErr w:type="spellStart"/>
      <w:r w:rsidRPr="00052BFD">
        <w:rPr>
          <w:rFonts w:ascii="Roboto Light" w:hAnsi="Roboto Light"/>
          <w:lang w:val="en-US"/>
        </w:rPr>
        <w:t>Traité</w:t>
      </w:r>
      <w:proofErr w:type="spellEnd"/>
      <w:r w:rsidRPr="00052BFD">
        <w:rPr>
          <w:rFonts w:ascii="Roboto Light" w:hAnsi="Roboto Light"/>
          <w:lang w:val="en-US"/>
        </w:rPr>
        <w:t xml:space="preserve"> de </w:t>
      </w:r>
      <w:proofErr w:type="spellStart"/>
      <w:r w:rsidRPr="00052BFD">
        <w:rPr>
          <w:rFonts w:ascii="Roboto Light" w:hAnsi="Roboto Light"/>
          <w:lang w:val="en-US"/>
        </w:rPr>
        <w:t>l’harmonie</w:t>
      </w:r>
      <w:proofErr w:type="spellEnd"/>
      <w:r w:rsidRPr="00052BFD">
        <w:rPr>
          <w:rFonts w:ascii="Roboto Light" w:hAnsi="Roboto Light"/>
          <w:lang w:val="en-US"/>
        </w:rPr>
        <w:t>). A Practical Guide to Alternatim, intended for organists and choral conductors and commissioned by the Centre de musique baroque de Versailles, is currently in preparation.</w:t>
      </w:r>
    </w:p>
    <w:p w14:paraId="30933341" w14:textId="77777777" w:rsidR="0075653B" w:rsidRPr="00052BFD" w:rsidRDefault="0075653B" w:rsidP="00313478">
      <w:pPr>
        <w:rPr>
          <w:rFonts w:ascii="Roboto Light" w:hAnsi="Roboto Light"/>
          <w:lang w:val="en-US"/>
        </w:rPr>
      </w:pPr>
    </w:p>
    <w:p w14:paraId="26EC1CDD" w14:textId="1FC37068" w:rsidR="0075653B" w:rsidRPr="00052BFD" w:rsidRDefault="00582386" w:rsidP="00313478">
      <w:pPr>
        <w:rPr>
          <w:rFonts w:ascii="Roboto" w:hAnsi="Roboto"/>
        </w:rPr>
      </w:pPr>
      <w:r w:rsidRPr="00052BFD">
        <w:rPr>
          <w:rFonts w:ascii="Roboto" w:hAnsi="Roboto"/>
          <w:b/>
          <w:bCs/>
        </w:rPr>
        <w:t>Bartomeu Martínez Oliver</w:t>
      </w:r>
      <w:r w:rsidRPr="00052BFD">
        <w:rPr>
          <w:rFonts w:ascii="Roboto" w:hAnsi="Roboto"/>
          <w:b/>
          <w:bCs/>
          <w:i/>
          <w:iCs/>
        </w:rPr>
        <w:t xml:space="preserve"> </w:t>
      </w:r>
      <w:r w:rsidRPr="00052BFD">
        <w:rPr>
          <w:rFonts w:ascii="Roboto" w:hAnsi="Roboto"/>
          <w:b/>
          <w:bCs/>
        </w:rPr>
        <w:t>(</w:t>
      </w:r>
      <w:proofErr w:type="spellStart"/>
      <w:r w:rsidRPr="00052BFD">
        <w:rPr>
          <w:rFonts w:ascii="Roboto" w:hAnsi="Roboto"/>
          <w:b/>
          <w:bCs/>
        </w:rPr>
        <w:t>Universitat</w:t>
      </w:r>
      <w:proofErr w:type="spellEnd"/>
      <w:r w:rsidRPr="00052BFD">
        <w:rPr>
          <w:rFonts w:ascii="Roboto" w:hAnsi="Roboto"/>
          <w:b/>
          <w:bCs/>
        </w:rPr>
        <w:t xml:space="preserve"> de </w:t>
      </w:r>
      <w:proofErr w:type="spellStart"/>
      <w:r w:rsidRPr="00052BFD">
        <w:rPr>
          <w:rFonts w:ascii="Roboto" w:hAnsi="Roboto"/>
          <w:b/>
          <w:bCs/>
        </w:rPr>
        <w:t>lles</w:t>
      </w:r>
      <w:proofErr w:type="spellEnd"/>
      <w:r w:rsidRPr="00052BFD">
        <w:rPr>
          <w:rFonts w:ascii="Roboto" w:hAnsi="Roboto"/>
          <w:b/>
          <w:bCs/>
        </w:rPr>
        <w:t xml:space="preserve"> Iles </w:t>
      </w:r>
      <w:proofErr w:type="spellStart"/>
      <w:r w:rsidRPr="00052BFD">
        <w:rPr>
          <w:rFonts w:ascii="Roboto" w:hAnsi="Roboto"/>
          <w:b/>
          <w:bCs/>
        </w:rPr>
        <w:t>Balears</w:t>
      </w:r>
      <w:proofErr w:type="spellEnd"/>
      <w:r w:rsidRPr="00052BFD">
        <w:rPr>
          <w:rFonts w:ascii="Roboto" w:hAnsi="Roboto"/>
          <w:b/>
          <w:bCs/>
        </w:rPr>
        <w:t xml:space="preserve">), </w:t>
      </w:r>
      <w:r w:rsidRPr="00052BFD">
        <w:rPr>
          <w:rFonts w:ascii="Roboto" w:hAnsi="Roboto"/>
          <w:b/>
          <w:bCs/>
          <w:i/>
          <w:iCs/>
        </w:rPr>
        <w:t xml:space="preserve">Staging Sacred Authority: Ritual, Sensory Experience, and Sovereignty in the Acclamation of Rafael </w:t>
      </w:r>
      <w:proofErr w:type="spellStart"/>
      <w:r w:rsidRPr="00052BFD">
        <w:rPr>
          <w:rFonts w:ascii="Roboto" w:hAnsi="Roboto"/>
          <w:b/>
          <w:bCs/>
          <w:i/>
          <w:iCs/>
        </w:rPr>
        <w:t>Cotoner</w:t>
      </w:r>
      <w:proofErr w:type="spellEnd"/>
      <w:r w:rsidRPr="00052BFD">
        <w:rPr>
          <w:rFonts w:ascii="Roboto" w:hAnsi="Roboto"/>
          <w:b/>
          <w:bCs/>
          <w:i/>
          <w:iCs/>
        </w:rPr>
        <w:t xml:space="preserve"> (Malta, 1660)</w:t>
      </w:r>
    </w:p>
    <w:p w14:paraId="39EECC1A" w14:textId="27CADD56" w:rsidR="005930F7" w:rsidRPr="00052BFD" w:rsidRDefault="00C15B4D" w:rsidP="00313478">
      <w:pPr>
        <w:rPr>
          <w:rFonts w:ascii="Roboto Light" w:hAnsi="Roboto Light"/>
        </w:rPr>
      </w:pPr>
      <w:r w:rsidRPr="00052BFD">
        <w:rPr>
          <w:rFonts w:ascii="Roboto Light" w:hAnsi="Roboto Light"/>
        </w:rPr>
        <w:t xml:space="preserve">Bartomeu Martínez Oliver is a lecturer at the </w:t>
      </w:r>
      <w:proofErr w:type="spellStart"/>
      <w:r w:rsidRPr="00052BFD">
        <w:rPr>
          <w:rFonts w:ascii="Roboto Light" w:hAnsi="Roboto Light"/>
        </w:rPr>
        <w:t>Universitat</w:t>
      </w:r>
      <w:proofErr w:type="spellEnd"/>
      <w:r w:rsidRPr="00052BFD">
        <w:rPr>
          <w:rFonts w:ascii="Roboto Light" w:hAnsi="Roboto Light"/>
        </w:rPr>
        <w:t xml:space="preserve"> de </w:t>
      </w:r>
      <w:proofErr w:type="spellStart"/>
      <w:r w:rsidRPr="00052BFD">
        <w:rPr>
          <w:rFonts w:ascii="Roboto Light" w:hAnsi="Roboto Light"/>
        </w:rPr>
        <w:t>lles</w:t>
      </w:r>
      <w:proofErr w:type="spellEnd"/>
      <w:r w:rsidRPr="00052BFD">
        <w:rPr>
          <w:rFonts w:ascii="Roboto Light" w:hAnsi="Roboto Light"/>
        </w:rPr>
        <w:t xml:space="preserve"> Iles </w:t>
      </w:r>
      <w:proofErr w:type="spellStart"/>
      <w:r w:rsidRPr="00052BFD">
        <w:rPr>
          <w:rFonts w:ascii="Roboto Light" w:hAnsi="Roboto Light"/>
        </w:rPr>
        <w:t>Balears</w:t>
      </w:r>
      <w:proofErr w:type="spellEnd"/>
      <w:r w:rsidRPr="00052BFD">
        <w:rPr>
          <w:rFonts w:ascii="Roboto Light" w:hAnsi="Roboto Light"/>
        </w:rPr>
        <w:t>. He not only trained in art history</w:t>
      </w:r>
      <w:r w:rsidR="002B708E" w:rsidRPr="00052BFD">
        <w:rPr>
          <w:rFonts w:ascii="Roboto Light" w:hAnsi="Roboto Light"/>
        </w:rPr>
        <w:t>, artistic heritage management</w:t>
      </w:r>
      <w:r w:rsidRPr="00052BFD">
        <w:rPr>
          <w:rFonts w:ascii="Roboto Light" w:hAnsi="Roboto Light"/>
        </w:rPr>
        <w:t xml:space="preserve"> and musicology, but also in religious sciences. </w:t>
      </w:r>
      <w:r w:rsidR="009F04AF" w:rsidRPr="00052BFD">
        <w:rPr>
          <w:rFonts w:ascii="Roboto Light" w:hAnsi="Roboto Light"/>
        </w:rPr>
        <w:t>A holder of numerous grants</w:t>
      </w:r>
      <w:r w:rsidR="0083409D" w:rsidRPr="00052BFD">
        <w:rPr>
          <w:rFonts w:ascii="Roboto Light" w:hAnsi="Roboto Light"/>
        </w:rPr>
        <w:t xml:space="preserve"> and research awards</w:t>
      </w:r>
      <w:r w:rsidR="009F04AF" w:rsidRPr="00052BFD">
        <w:rPr>
          <w:rFonts w:ascii="Roboto Light" w:hAnsi="Roboto Light"/>
        </w:rPr>
        <w:t xml:space="preserve">, </w:t>
      </w:r>
      <w:r w:rsidRPr="00052BFD">
        <w:rPr>
          <w:rFonts w:ascii="Roboto Light" w:hAnsi="Roboto Light"/>
        </w:rPr>
        <w:t xml:space="preserve">he did research at institutions such as the Warburg Institute and the Paul Mellon Centre for Studies in British Art in London, as well as the University of Calabria, Italy and </w:t>
      </w:r>
      <w:r w:rsidR="00275ECE" w:rsidRPr="00052BFD">
        <w:rPr>
          <w:rFonts w:ascii="Roboto Light" w:hAnsi="Roboto Light"/>
        </w:rPr>
        <w:t xml:space="preserve">the Université de Perpignan Via Domitia. He has been connected for a long time with </w:t>
      </w:r>
      <w:r w:rsidRPr="00052BFD">
        <w:rPr>
          <w:rFonts w:ascii="Roboto Light" w:hAnsi="Roboto Light"/>
        </w:rPr>
        <w:t xml:space="preserve">the </w:t>
      </w:r>
      <w:proofErr w:type="spellStart"/>
      <w:r w:rsidRPr="00052BFD">
        <w:rPr>
          <w:rFonts w:ascii="Roboto Light" w:hAnsi="Roboto Light"/>
        </w:rPr>
        <w:t>Universitat</w:t>
      </w:r>
      <w:proofErr w:type="spellEnd"/>
      <w:r w:rsidRPr="00052BFD">
        <w:rPr>
          <w:rFonts w:ascii="Roboto Light" w:hAnsi="Roboto Light"/>
        </w:rPr>
        <w:t xml:space="preserve"> </w:t>
      </w:r>
      <w:proofErr w:type="spellStart"/>
      <w:r w:rsidRPr="00052BFD">
        <w:rPr>
          <w:rFonts w:ascii="Roboto Light" w:hAnsi="Roboto Light"/>
        </w:rPr>
        <w:t>Autònoma</w:t>
      </w:r>
      <w:proofErr w:type="spellEnd"/>
      <w:r w:rsidRPr="00052BFD">
        <w:rPr>
          <w:rFonts w:ascii="Roboto Light" w:hAnsi="Roboto Light"/>
        </w:rPr>
        <w:t xml:space="preserve"> de Barcelona, where he obtained his doctoral degree and </w:t>
      </w:r>
      <w:r w:rsidR="00275ECE" w:rsidRPr="00052BFD">
        <w:rPr>
          <w:rFonts w:ascii="Roboto Light" w:hAnsi="Roboto Light"/>
        </w:rPr>
        <w:t xml:space="preserve">where, more recently, he </w:t>
      </w:r>
      <w:r w:rsidR="009F04AF" w:rsidRPr="00052BFD">
        <w:rPr>
          <w:rFonts w:ascii="Roboto Light" w:hAnsi="Roboto Light"/>
        </w:rPr>
        <w:t xml:space="preserve">participated in the research programme on ‘Reflections of the Sacred. The </w:t>
      </w:r>
      <w:proofErr w:type="spellStart"/>
      <w:r w:rsidR="009F04AF" w:rsidRPr="00052BFD">
        <w:rPr>
          <w:rFonts w:ascii="Roboto Light" w:hAnsi="Roboto Light"/>
        </w:rPr>
        <w:t>Retable</w:t>
      </w:r>
      <w:proofErr w:type="spellEnd"/>
      <w:r w:rsidR="009F04AF" w:rsidRPr="00052BFD">
        <w:rPr>
          <w:rFonts w:ascii="Roboto Light" w:hAnsi="Roboto Light"/>
        </w:rPr>
        <w:t xml:space="preserve"> Cycle in Catalonia from the Late Middle Ages to Academicism. Typology, Function, and Promotion’</w:t>
      </w:r>
      <w:r w:rsidRPr="00052BFD">
        <w:rPr>
          <w:rFonts w:ascii="Roboto Light" w:hAnsi="Roboto Light"/>
        </w:rPr>
        <w:t xml:space="preserve">. </w:t>
      </w:r>
    </w:p>
    <w:p w14:paraId="21885583" w14:textId="77777777" w:rsidR="005943B6" w:rsidRPr="00052BFD" w:rsidRDefault="005943B6" w:rsidP="00313478">
      <w:pPr>
        <w:rPr>
          <w:rFonts w:ascii="Roboto Light" w:hAnsi="Roboto Light"/>
        </w:rPr>
      </w:pPr>
    </w:p>
    <w:p w14:paraId="1E72CFE3" w14:textId="77777777" w:rsidR="00052BFD" w:rsidRDefault="00052BFD" w:rsidP="00313478">
      <w:pPr>
        <w:rPr>
          <w:rFonts w:ascii="Roboto Light" w:hAnsi="Roboto Light"/>
          <w:b/>
          <w:bCs/>
        </w:rPr>
      </w:pPr>
    </w:p>
    <w:p w14:paraId="0A94FFD3" w14:textId="77777777" w:rsidR="00052BFD" w:rsidRDefault="00052BFD" w:rsidP="00313478">
      <w:pPr>
        <w:rPr>
          <w:rFonts w:ascii="Roboto Light" w:hAnsi="Roboto Light"/>
          <w:b/>
          <w:bCs/>
        </w:rPr>
      </w:pPr>
    </w:p>
    <w:p w14:paraId="17164FB3" w14:textId="359E0790" w:rsidR="00967E9D" w:rsidRPr="00052BFD" w:rsidRDefault="00967E9D" w:rsidP="00313478">
      <w:pPr>
        <w:rPr>
          <w:rFonts w:ascii="Roboto" w:hAnsi="Roboto"/>
          <w:b/>
          <w:bCs/>
        </w:rPr>
      </w:pPr>
      <w:proofErr w:type="spellStart"/>
      <w:r w:rsidRPr="00052BFD">
        <w:rPr>
          <w:rFonts w:ascii="Roboto" w:hAnsi="Roboto"/>
          <w:b/>
          <w:bCs/>
        </w:rPr>
        <w:t>Alysée</w:t>
      </w:r>
      <w:proofErr w:type="spellEnd"/>
      <w:r w:rsidRPr="00052BFD">
        <w:rPr>
          <w:rFonts w:ascii="Roboto" w:hAnsi="Roboto"/>
          <w:b/>
          <w:bCs/>
        </w:rPr>
        <w:t xml:space="preserve"> Le </w:t>
      </w:r>
      <w:proofErr w:type="spellStart"/>
      <w:r w:rsidRPr="00052BFD">
        <w:rPr>
          <w:rFonts w:ascii="Roboto" w:hAnsi="Roboto"/>
          <w:b/>
          <w:bCs/>
        </w:rPr>
        <w:t>Druillenec</w:t>
      </w:r>
      <w:proofErr w:type="spellEnd"/>
      <w:r w:rsidRPr="00052BFD">
        <w:rPr>
          <w:rFonts w:ascii="Roboto" w:hAnsi="Roboto"/>
          <w:b/>
          <w:bCs/>
        </w:rPr>
        <w:t xml:space="preserve"> (</w:t>
      </w:r>
      <w:proofErr w:type="spellStart"/>
      <w:r w:rsidRPr="00052BFD">
        <w:rPr>
          <w:rFonts w:ascii="Roboto" w:hAnsi="Roboto"/>
          <w:b/>
          <w:bCs/>
        </w:rPr>
        <w:t>Université</w:t>
      </w:r>
      <w:proofErr w:type="spellEnd"/>
      <w:r w:rsidRPr="00052BFD">
        <w:rPr>
          <w:rFonts w:ascii="Roboto" w:hAnsi="Roboto"/>
          <w:b/>
          <w:bCs/>
        </w:rPr>
        <w:t xml:space="preserve"> Paris 1 Panthéon-Sorbonne, UC Louvain), Nils Renard (Université Paris 1 Panthéon-Sorbonne), </w:t>
      </w:r>
      <w:r w:rsidRPr="00052BFD">
        <w:rPr>
          <w:rFonts w:ascii="Roboto" w:hAnsi="Roboto"/>
          <w:b/>
          <w:bCs/>
          <w:i/>
          <w:iCs/>
        </w:rPr>
        <w:t>Humbling the King before the Lord, Sensing the Sacred of the Coronation: A Liturgical Perspective on the Vow of Louis XIII and its Reenactment under Louis XIV</w:t>
      </w:r>
    </w:p>
    <w:p w14:paraId="5565C87E" w14:textId="3FFA4312" w:rsidR="00967E9D" w:rsidRPr="00052BFD" w:rsidRDefault="002901E6" w:rsidP="00313478">
      <w:pPr>
        <w:rPr>
          <w:rFonts w:ascii="Roboto Light" w:hAnsi="Roboto Light"/>
        </w:rPr>
      </w:pPr>
      <w:r w:rsidRPr="00052BFD">
        <w:rPr>
          <w:rFonts w:ascii="Roboto Light" w:hAnsi="Roboto Light"/>
          <w:b/>
          <w:bCs/>
        </w:rPr>
        <w:t>Alysée Le Druillenec</w:t>
      </w:r>
      <w:r w:rsidRPr="00052BFD">
        <w:rPr>
          <w:rFonts w:ascii="Roboto Light" w:hAnsi="Roboto Light"/>
        </w:rPr>
        <w:t xml:space="preserve"> trained in art history at the Université Paris 1-Panthéon-Sorbonne and in theology at the Université Jean Monnet Saint-Étienne, Catholic Institute of Paris. She obtained her dual doctoral degree in art history at UC Louvain and the Université Paris 1-Panthéon-Sorbonne in March of this year. Awarded many grants, she has recently spent time as a post-doctoral fellow at the Lumen Christi Institute, Chicago</w:t>
      </w:r>
      <w:r w:rsidR="000014EB" w:rsidRPr="00052BFD">
        <w:rPr>
          <w:rFonts w:ascii="Roboto Light" w:hAnsi="Roboto Light"/>
        </w:rPr>
        <w:t xml:space="preserve">, following research stays at institutions such as the Augustinian Institute at Villanova University, the Europa-Universität Viadrina in Frankfurt a. Oder, the University of Edinburgh, the Academia Belgica in Rome, the Académie Française – Villa Médicis, Rome, and so on. </w:t>
      </w:r>
      <w:r w:rsidR="00EC1244" w:rsidRPr="00052BFD">
        <w:rPr>
          <w:rFonts w:ascii="Roboto Light" w:hAnsi="Roboto Light"/>
        </w:rPr>
        <w:t xml:space="preserve">She is a laureate of the Young researcher award of the </w:t>
      </w:r>
      <w:proofErr w:type="spellStart"/>
      <w:r w:rsidR="00EC1244" w:rsidRPr="00052BFD">
        <w:rPr>
          <w:rFonts w:ascii="Roboto Light" w:hAnsi="Roboto Light"/>
          <w:i/>
          <w:iCs/>
        </w:rPr>
        <w:t>Fondation</w:t>
      </w:r>
      <w:proofErr w:type="spellEnd"/>
      <w:r w:rsidR="00EC1244" w:rsidRPr="00052BFD">
        <w:rPr>
          <w:rFonts w:ascii="Roboto Light" w:hAnsi="Roboto Light"/>
          <w:i/>
          <w:iCs/>
        </w:rPr>
        <w:t xml:space="preserve"> des </w:t>
      </w:r>
      <w:proofErr w:type="spellStart"/>
      <w:r w:rsidR="00EC1244" w:rsidRPr="00052BFD">
        <w:rPr>
          <w:rFonts w:ascii="Roboto Light" w:hAnsi="Roboto Light"/>
          <w:i/>
          <w:iCs/>
        </w:rPr>
        <w:t>Treilles</w:t>
      </w:r>
      <w:proofErr w:type="spellEnd"/>
      <w:r w:rsidR="00EC1244" w:rsidRPr="00052BFD">
        <w:rPr>
          <w:rFonts w:ascii="Roboto Light" w:hAnsi="Roboto Light"/>
        </w:rPr>
        <w:t>.</w:t>
      </w:r>
    </w:p>
    <w:p w14:paraId="7B090B6D" w14:textId="2759FD03" w:rsidR="003656AC" w:rsidRPr="00052BFD" w:rsidRDefault="003656AC" w:rsidP="00313478">
      <w:pPr>
        <w:rPr>
          <w:rFonts w:ascii="Roboto Light" w:hAnsi="Roboto Light"/>
        </w:rPr>
      </w:pPr>
      <w:r w:rsidRPr="00052BFD">
        <w:rPr>
          <w:rFonts w:ascii="Roboto Light" w:hAnsi="Roboto Light"/>
        </w:rPr>
        <w:t>See among others</w:t>
      </w:r>
    </w:p>
    <w:p w14:paraId="12318F45" w14:textId="77777777" w:rsidR="003656AC" w:rsidRPr="00052BFD" w:rsidRDefault="003656AC" w:rsidP="003656AC">
      <w:pPr>
        <w:rPr>
          <w:rFonts w:ascii="Roboto Light" w:hAnsi="Roboto Light"/>
        </w:rPr>
      </w:pPr>
      <w:r w:rsidRPr="00052BFD">
        <w:rPr>
          <w:rFonts w:ascii="Roboto Light" w:hAnsi="Roboto Light"/>
        </w:rPr>
        <w:t xml:space="preserve">A. Le Druillenec, ‘Devotional objects. Figuring the connection to the divine’, in </w:t>
      </w:r>
      <w:proofErr w:type="spellStart"/>
      <w:r w:rsidRPr="00052BFD">
        <w:rPr>
          <w:rFonts w:ascii="Roboto Light" w:hAnsi="Roboto Light"/>
          <w:i/>
          <w:iCs/>
        </w:rPr>
        <w:t>Ornamenta</w:t>
      </w:r>
      <w:proofErr w:type="spellEnd"/>
      <w:r w:rsidRPr="00052BFD">
        <w:rPr>
          <w:rFonts w:ascii="Roboto Light" w:hAnsi="Roboto Light"/>
          <w:i/>
          <w:iCs/>
        </w:rPr>
        <w:t xml:space="preserve"> Sacra. Late Medieval and Early-Modern Liturgical Objects in a European Context (1400-1800)</w:t>
      </w:r>
      <w:r w:rsidRPr="00052BFD">
        <w:rPr>
          <w:rFonts w:ascii="Roboto Light" w:hAnsi="Roboto Light"/>
        </w:rPr>
        <w:t xml:space="preserve">, Baert Barbara, Claes Marie-Christine, Dekoninck Ralph (dir.), Turnhout, </w:t>
      </w:r>
      <w:proofErr w:type="spellStart"/>
      <w:r w:rsidRPr="00052BFD">
        <w:rPr>
          <w:rFonts w:ascii="Roboto Light" w:hAnsi="Roboto Light"/>
        </w:rPr>
        <w:t>Brepols</w:t>
      </w:r>
      <w:proofErr w:type="spellEnd"/>
      <w:r w:rsidRPr="00052BFD">
        <w:rPr>
          <w:rFonts w:ascii="Roboto Light" w:hAnsi="Roboto Light"/>
        </w:rPr>
        <w:t>, 2022, p. 327-350.</w:t>
      </w:r>
    </w:p>
    <w:p w14:paraId="7C2EB1A3" w14:textId="2B90483C" w:rsidR="003656AC" w:rsidRPr="00052BFD" w:rsidRDefault="003656AC" w:rsidP="003656AC">
      <w:pPr>
        <w:rPr>
          <w:rFonts w:ascii="Roboto Light" w:hAnsi="Roboto Light"/>
        </w:rPr>
      </w:pPr>
      <w:r w:rsidRPr="00052BFD">
        <w:rPr>
          <w:rFonts w:ascii="Roboto Light" w:hAnsi="Roboto Light"/>
        </w:rPr>
        <w:t xml:space="preserve">A. Le Druillenec, ‘Coping with the </w:t>
      </w:r>
      <w:proofErr w:type="spellStart"/>
      <w:r w:rsidRPr="00052BFD">
        <w:rPr>
          <w:rFonts w:ascii="Roboto Light" w:hAnsi="Roboto Light"/>
        </w:rPr>
        <w:t>Gods’s</w:t>
      </w:r>
      <w:proofErr w:type="spellEnd"/>
      <w:r w:rsidRPr="00052BFD">
        <w:rPr>
          <w:rFonts w:ascii="Roboto Light" w:hAnsi="Roboto Light"/>
        </w:rPr>
        <w:t xml:space="preserve"> Wrath: prostration as an expressive compression’, in </w:t>
      </w:r>
      <w:r w:rsidRPr="00052BFD">
        <w:rPr>
          <w:rFonts w:ascii="Roboto Light" w:hAnsi="Roboto Light"/>
          <w:i/>
          <w:iCs/>
        </w:rPr>
        <w:t>[</w:t>
      </w:r>
      <w:proofErr w:type="spellStart"/>
      <w:r w:rsidRPr="00052BFD">
        <w:rPr>
          <w:rFonts w:ascii="Roboto Light" w:hAnsi="Roboto Light"/>
          <w:i/>
          <w:iCs/>
        </w:rPr>
        <w:t>Im</w:t>
      </w:r>
      <w:proofErr w:type="spellEnd"/>
      <w:r w:rsidRPr="00052BFD">
        <w:rPr>
          <w:rFonts w:ascii="Roboto Light" w:hAnsi="Roboto Light"/>
          <w:i/>
          <w:iCs/>
        </w:rPr>
        <w:t xml:space="preserve">]posture. Body </w:t>
      </w:r>
      <w:proofErr w:type="spellStart"/>
      <w:r w:rsidRPr="00052BFD">
        <w:rPr>
          <w:rFonts w:ascii="Roboto Light" w:hAnsi="Roboto Light"/>
          <w:i/>
          <w:iCs/>
        </w:rPr>
        <w:t>Langage</w:t>
      </w:r>
      <w:proofErr w:type="spellEnd"/>
      <w:r w:rsidRPr="00052BFD">
        <w:rPr>
          <w:rFonts w:ascii="Roboto Light" w:hAnsi="Roboto Light"/>
          <w:i/>
          <w:iCs/>
        </w:rPr>
        <w:t xml:space="preserve"> in Early Modern Art</w:t>
      </w:r>
      <w:r w:rsidRPr="00052BFD">
        <w:rPr>
          <w:rFonts w:ascii="Roboto Light" w:hAnsi="Roboto Light"/>
        </w:rPr>
        <w:t>, Dominique Boutet, Prof. Frédéric Cousinié, Paris, Éditions 1:1, 2025, p. 149-173.</w:t>
      </w:r>
    </w:p>
    <w:p w14:paraId="2A31E517" w14:textId="320DDF54" w:rsidR="005943B6" w:rsidRPr="00052BFD" w:rsidRDefault="006D0803" w:rsidP="008E5A1F">
      <w:pPr>
        <w:rPr>
          <w:rFonts w:ascii="Roboto Light" w:hAnsi="Roboto Light"/>
        </w:rPr>
      </w:pPr>
      <w:r w:rsidRPr="00052BFD">
        <w:rPr>
          <w:rFonts w:ascii="Roboto Light" w:hAnsi="Roboto Light"/>
          <w:b/>
          <w:bCs/>
        </w:rPr>
        <w:t xml:space="preserve">Nils Renard </w:t>
      </w:r>
      <w:r w:rsidR="006B2AB6" w:rsidRPr="00052BFD">
        <w:rPr>
          <w:rFonts w:ascii="Roboto Light" w:hAnsi="Roboto Light"/>
        </w:rPr>
        <w:t xml:space="preserve">is teaching assistant </w:t>
      </w:r>
      <w:r w:rsidR="00D9212B" w:rsidRPr="00052BFD">
        <w:rPr>
          <w:rFonts w:ascii="Roboto Light" w:hAnsi="Roboto Light"/>
        </w:rPr>
        <w:t xml:space="preserve">in history of the </w:t>
      </w:r>
      <w:proofErr w:type="spellStart"/>
      <w:r w:rsidR="00D9212B" w:rsidRPr="00052BFD">
        <w:rPr>
          <w:rFonts w:ascii="Roboto Light" w:hAnsi="Roboto Light"/>
          <w:i/>
          <w:iCs/>
        </w:rPr>
        <w:t>Consulat</w:t>
      </w:r>
      <w:proofErr w:type="spellEnd"/>
      <w:r w:rsidR="00D9212B" w:rsidRPr="00052BFD">
        <w:rPr>
          <w:rFonts w:ascii="Roboto Light" w:hAnsi="Roboto Light"/>
          <w:i/>
          <w:iCs/>
        </w:rPr>
        <w:t xml:space="preserve"> </w:t>
      </w:r>
      <w:r w:rsidR="00D9212B" w:rsidRPr="00052BFD">
        <w:rPr>
          <w:rFonts w:ascii="Roboto Light" w:hAnsi="Roboto Light"/>
        </w:rPr>
        <w:t xml:space="preserve">and the Empire at the </w:t>
      </w:r>
      <w:proofErr w:type="spellStart"/>
      <w:r w:rsidR="00D9212B" w:rsidRPr="00052BFD">
        <w:rPr>
          <w:rFonts w:ascii="Roboto Light" w:hAnsi="Roboto Light"/>
        </w:rPr>
        <w:t>Institut</w:t>
      </w:r>
      <w:proofErr w:type="spellEnd"/>
      <w:r w:rsidR="00D9212B" w:rsidRPr="00052BFD">
        <w:rPr>
          <w:rFonts w:ascii="Roboto Light" w:hAnsi="Roboto Light"/>
        </w:rPr>
        <w:t xml:space="preserve"> </w:t>
      </w:r>
      <w:proofErr w:type="spellStart"/>
      <w:r w:rsidR="00D9212B" w:rsidRPr="00052BFD">
        <w:rPr>
          <w:rFonts w:ascii="Roboto Light" w:hAnsi="Roboto Light"/>
        </w:rPr>
        <w:t>catholique</w:t>
      </w:r>
      <w:proofErr w:type="spellEnd"/>
      <w:r w:rsidR="00D9212B" w:rsidRPr="00052BFD">
        <w:rPr>
          <w:rFonts w:ascii="Roboto Light" w:hAnsi="Roboto Light"/>
        </w:rPr>
        <w:t xml:space="preserve"> de Paris and in early modern history at the Université Paris I Panthéon-Sorbonne. He obtained his PhD in history at the latter institution</w:t>
      </w:r>
      <w:r w:rsidR="008E5A1F" w:rsidRPr="00052BFD">
        <w:rPr>
          <w:rFonts w:ascii="Roboto Light" w:hAnsi="Roboto Light"/>
        </w:rPr>
        <w:t xml:space="preserve"> with a doctoral dissertation on “ ‘The land is now emancipated’: Henri Grégoire and the Catholic landscapes of the French Revolution (1789-1815)”</w:t>
      </w:r>
      <w:r w:rsidR="00D9212B" w:rsidRPr="00052BFD">
        <w:rPr>
          <w:rFonts w:ascii="Roboto Light" w:hAnsi="Roboto Light"/>
        </w:rPr>
        <w:t>.</w:t>
      </w:r>
      <w:r w:rsidR="008E5A1F" w:rsidRPr="00052BFD">
        <w:rPr>
          <w:rFonts w:ascii="Roboto Light" w:hAnsi="Roboto Light"/>
        </w:rPr>
        <w:t xml:space="preserve"> Previously, he also trained at the École Normale supérieure in Paris, and he was a </w:t>
      </w:r>
      <w:proofErr w:type="spellStart"/>
      <w:r w:rsidR="008E5A1F" w:rsidRPr="00052BFD">
        <w:rPr>
          <w:rFonts w:ascii="Roboto Light" w:hAnsi="Roboto Light"/>
        </w:rPr>
        <w:t>Europaeum</w:t>
      </w:r>
      <w:proofErr w:type="spellEnd"/>
      <w:r w:rsidR="008E5A1F" w:rsidRPr="00052BFD">
        <w:rPr>
          <w:rFonts w:ascii="Roboto Light" w:hAnsi="Roboto Light"/>
        </w:rPr>
        <w:t xml:space="preserve"> Scholar. He also obtained the </w:t>
      </w:r>
      <w:r w:rsidR="008E5A1F" w:rsidRPr="00052BFD">
        <w:rPr>
          <w:rFonts w:ascii="Roboto Light" w:hAnsi="Roboto Light"/>
          <w:i/>
          <w:iCs/>
        </w:rPr>
        <w:t>Agrégation</w:t>
      </w:r>
      <w:r w:rsidR="008E5A1F" w:rsidRPr="00052BFD">
        <w:rPr>
          <w:rFonts w:ascii="Roboto Light" w:hAnsi="Roboto Light"/>
        </w:rPr>
        <w:t xml:space="preserve"> </w:t>
      </w:r>
      <w:r w:rsidR="008E5A1F" w:rsidRPr="00052BFD">
        <w:rPr>
          <w:rFonts w:ascii="Roboto Light" w:hAnsi="Roboto Light"/>
          <w:i/>
          <w:iCs/>
        </w:rPr>
        <w:t xml:space="preserve">des Lycées et </w:t>
      </w:r>
      <w:proofErr w:type="spellStart"/>
      <w:r w:rsidR="008E5A1F" w:rsidRPr="00052BFD">
        <w:rPr>
          <w:rFonts w:ascii="Roboto Light" w:hAnsi="Roboto Light"/>
          <w:i/>
          <w:iCs/>
        </w:rPr>
        <w:t>Universités</w:t>
      </w:r>
      <w:proofErr w:type="spellEnd"/>
      <w:r w:rsidR="008E5A1F" w:rsidRPr="00052BFD">
        <w:rPr>
          <w:rFonts w:ascii="Roboto Light" w:hAnsi="Roboto Light"/>
        </w:rPr>
        <w:t xml:space="preserve">, France’s national competition for teaching, in the field of history. His research interests lie in the environmental and religious history of the Enlightenment and the Revolutionary Era. </w:t>
      </w:r>
      <w:r w:rsidR="00EC1244" w:rsidRPr="00052BFD">
        <w:rPr>
          <w:rFonts w:ascii="Roboto Light" w:hAnsi="Roboto Light"/>
        </w:rPr>
        <w:t xml:space="preserve">He is also a laureate of the Young researcher award of the </w:t>
      </w:r>
      <w:proofErr w:type="spellStart"/>
      <w:r w:rsidR="00EC1244" w:rsidRPr="00052BFD">
        <w:rPr>
          <w:rFonts w:ascii="Roboto Light" w:hAnsi="Roboto Light"/>
          <w:i/>
          <w:iCs/>
        </w:rPr>
        <w:t>Fondation</w:t>
      </w:r>
      <w:proofErr w:type="spellEnd"/>
      <w:r w:rsidR="00EC1244" w:rsidRPr="00052BFD">
        <w:rPr>
          <w:rFonts w:ascii="Roboto Light" w:hAnsi="Roboto Light"/>
          <w:i/>
          <w:iCs/>
        </w:rPr>
        <w:t xml:space="preserve"> des </w:t>
      </w:r>
      <w:proofErr w:type="spellStart"/>
      <w:r w:rsidR="00EC1244" w:rsidRPr="00052BFD">
        <w:rPr>
          <w:rFonts w:ascii="Roboto Light" w:hAnsi="Roboto Light"/>
          <w:i/>
          <w:iCs/>
        </w:rPr>
        <w:t>Treilles</w:t>
      </w:r>
      <w:proofErr w:type="spellEnd"/>
      <w:r w:rsidR="00147686" w:rsidRPr="00052BFD">
        <w:rPr>
          <w:rFonts w:ascii="Roboto Light" w:hAnsi="Roboto Light"/>
        </w:rPr>
        <w:t xml:space="preserve">, as well as the Henri Hertz Prize. </w:t>
      </w:r>
      <w:r w:rsidR="00D9212B" w:rsidRPr="00052BFD">
        <w:rPr>
          <w:rFonts w:ascii="Roboto Light" w:hAnsi="Roboto Light"/>
        </w:rPr>
        <w:t xml:space="preserve"> </w:t>
      </w:r>
    </w:p>
    <w:p w14:paraId="6A53892C" w14:textId="65671457" w:rsidR="005930F7" w:rsidRPr="00052BFD" w:rsidRDefault="00147686" w:rsidP="00313478">
      <w:pPr>
        <w:rPr>
          <w:rFonts w:ascii="Roboto Light" w:hAnsi="Roboto Light"/>
        </w:rPr>
      </w:pPr>
      <w:r w:rsidRPr="00052BFD">
        <w:rPr>
          <w:rFonts w:ascii="Roboto Light" w:hAnsi="Roboto Light"/>
        </w:rPr>
        <w:t>See</w:t>
      </w:r>
    </w:p>
    <w:p w14:paraId="290CC5CB" w14:textId="0CBFA833" w:rsidR="00147686" w:rsidRPr="00052BFD" w:rsidRDefault="00147686" w:rsidP="00147686">
      <w:pPr>
        <w:rPr>
          <w:rFonts w:ascii="Roboto Light" w:hAnsi="Roboto Light"/>
        </w:rPr>
      </w:pPr>
      <w:r w:rsidRPr="00052BFD">
        <w:rPr>
          <w:rFonts w:ascii="Roboto Light" w:hAnsi="Roboto Light"/>
        </w:rPr>
        <w:t xml:space="preserve">N. Renard, ‘Military logistics and cultural exchange: Eastern European Jewish communities face with the Grande Armée (1806-1813)’, </w:t>
      </w:r>
      <w:proofErr w:type="spellStart"/>
      <w:r w:rsidRPr="00052BFD">
        <w:rPr>
          <w:rFonts w:ascii="Roboto Light" w:hAnsi="Roboto Light"/>
          <w:i/>
          <w:iCs/>
        </w:rPr>
        <w:t>Napoleonica</w:t>
      </w:r>
      <w:proofErr w:type="spellEnd"/>
      <w:r w:rsidRPr="00052BFD">
        <w:rPr>
          <w:rFonts w:ascii="Roboto Light" w:hAnsi="Roboto Light"/>
          <w:i/>
          <w:iCs/>
        </w:rPr>
        <w:t xml:space="preserve"> the journal</w:t>
      </w:r>
      <w:r w:rsidRPr="00052BFD">
        <w:rPr>
          <w:rFonts w:ascii="Roboto Light" w:hAnsi="Roboto Light"/>
        </w:rPr>
        <w:t>, n° 10, 2025/3, p. 73-94.</w:t>
      </w:r>
    </w:p>
    <w:p w14:paraId="6FB34908" w14:textId="0DDBBA00" w:rsidR="00147686" w:rsidRPr="00052BFD" w:rsidRDefault="00147686" w:rsidP="00147686">
      <w:pPr>
        <w:rPr>
          <w:rFonts w:ascii="Roboto Light" w:hAnsi="Roboto Light"/>
          <w:lang w:val="fr-FR"/>
        </w:rPr>
      </w:pPr>
      <w:r w:rsidRPr="00052BFD">
        <w:rPr>
          <w:rFonts w:ascii="Roboto Light" w:hAnsi="Roboto Light"/>
          <w:lang w:val="fr-FR"/>
        </w:rPr>
        <w:t xml:space="preserve">N. Renard, ‘L’abbé Grégoire et l’arbre de la liberté: écrire l’histoire immédiate d’un symbole naturaliste transnational entre la France et les États-Unis pendant la Révolution française’, </w:t>
      </w:r>
      <w:r w:rsidRPr="00052BFD">
        <w:rPr>
          <w:rFonts w:ascii="Roboto Light" w:hAnsi="Roboto Light"/>
          <w:i/>
          <w:iCs/>
          <w:lang w:val="fr-FR"/>
        </w:rPr>
        <w:t>Annales historiques de la Révolution française</w:t>
      </w:r>
      <w:r w:rsidRPr="00052BFD">
        <w:rPr>
          <w:rFonts w:ascii="Roboto Light" w:hAnsi="Roboto Light"/>
          <w:lang w:val="fr-FR"/>
        </w:rPr>
        <w:t>, n° 422, décembre 2025 (4/2025), p. 3-25.</w:t>
      </w:r>
    </w:p>
    <w:p w14:paraId="34A0F899" w14:textId="61AF0ECF" w:rsidR="005930F7" w:rsidRDefault="005930F7" w:rsidP="00313478">
      <w:pPr>
        <w:rPr>
          <w:rFonts w:ascii="Roboto Light" w:hAnsi="Roboto Light"/>
          <w:lang w:val="fr-FR"/>
        </w:rPr>
      </w:pPr>
    </w:p>
    <w:p w14:paraId="13D812CA" w14:textId="63557EF6" w:rsidR="00052BFD" w:rsidRDefault="00052BFD" w:rsidP="00313478">
      <w:pPr>
        <w:rPr>
          <w:rFonts w:ascii="Roboto Light" w:hAnsi="Roboto Light"/>
          <w:lang w:val="fr-FR"/>
        </w:rPr>
      </w:pPr>
    </w:p>
    <w:p w14:paraId="61F48A51" w14:textId="77777777" w:rsidR="00052BFD" w:rsidRPr="00052BFD" w:rsidRDefault="00052BFD" w:rsidP="00313478">
      <w:pPr>
        <w:rPr>
          <w:rFonts w:ascii="Roboto Light" w:hAnsi="Roboto Light"/>
          <w:lang w:val="fr-FR"/>
        </w:rPr>
      </w:pPr>
    </w:p>
    <w:p w14:paraId="0B80EB29" w14:textId="77777777" w:rsidR="00ED0A34" w:rsidRPr="00052BFD" w:rsidRDefault="00ED0A34" w:rsidP="00ED0A34">
      <w:pPr>
        <w:rPr>
          <w:rFonts w:ascii="Roboto" w:hAnsi="Roboto"/>
        </w:rPr>
      </w:pPr>
      <w:r w:rsidRPr="00052BFD">
        <w:rPr>
          <w:rFonts w:ascii="Roboto" w:hAnsi="Roboto"/>
          <w:b/>
          <w:bCs/>
        </w:rPr>
        <w:t xml:space="preserve">Raphael Rosenberg (Universität Wien), </w:t>
      </w:r>
      <w:r w:rsidRPr="00052BFD">
        <w:rPr>
          <w:rFonts w:ascii="Roboto" w:hAnsi="Roboto"/>
          <w:b/>
          <w:bCs/>
          <w:i/>
          <w:iCs/>
        </w:rPr>
        <w:t>Comments and provisional conclusions</w:t>
      </w:r>
    </w:p>
    <w:p w14:paraId="6A38FEFF" w14:textId="77777777" w:rsidR="00ED0A34" w:rsidRPr="00052BFD" w:rsidRDefault="00ED0A34" w:rsidP="00ED0A34">
      <w:pPr>
        <w:rPr>
          <w:rFonts w:ascii="Roboto Light" w:hAnsi="Roboto Light"/>
          <w:lang w:val="en-US"/>
        </w:rPr>
      </w:pPr>
      <w:r w:rsidRPr="00052BFD">
        <w:rPr>
          <w:rFonts w:ascii="Roboto Light" w:hAnsi="Roboto Light"/>
          <w:lang w:val="en-US"/>
        </w:rPr>
        <w:t xml:space="preserve">Raphael Rosenberg grew up in Milan. He obtained a master's degree in Art History, Archaeology, and Egyptology at the University of Munich and a Ph.D. in Art History at the University of Basel. He was an Assistant Professor at the University of Freiburg </w:t>
      </w:r>
      <w:proofErr w:type="spellStart"/>
      <w:r w:rsidRPr="00052BFD">
        <w:rPr>
          <w:rFonts w:ascii="Roboto Light" w:hAnsi="Roboto Light"/>
          <w:lang w:val="en-US"/>
        </w:rPr>
        <w:t>i.B</w:t>
      </w:r>
      <w:proofErr w:type="spellEnd"/>
      <w:r w:rsidRPr="00052BFD">
        <w:rPr>
          <w:rFonts w:ascii="Roboto Light" w:hAnsi="Roboto Light"/>
          <w:lang w:val="en-US"/>
        </w:rPr>
        <w:t xml:space="preserve">., held the chair for Early Modern and Contemporary Art History at the University of Heidelberg, and has been a professor in the Department of Art History at the University of Vienna since 2009. He was a guest professor at the Collège de France in Paris, the Université de Lille, and the University of São Paulo, and a fellow of the Italian Academy at Columbia University in New York. </w:t>
      </w:r>
    </w:p>
    <w:p w14:paraId="4C0D44EA" w14:textId="279B6816" w:rsidR="00ED0A34" w:rsidRPr="00052BFD" w:rsidRDefault="00ED0A34" w:rsidP="00ED0A34">
      <w:pPr>
        <w:rPr>
          <w:rFonts w:ascii="Roboto Light" w:hAnsi="Roboto Light"/>
        </w:rPr>
      </w:pPr>
      <w:bookmarkStart w:id="1" w:name="_Hlk119865585"/>
      <w:r w:rsidRPr="00052BFD">
        <w:rPr>
          <w:rFonts w:ascii="Roboto Light" w:hAnsi="Roboto Light"/>
          <w:lang w:val="en-US"/>
        </w:rPr>
        <w:t>His research focuses on the sculpture of the Italian Renaissance, the history of art literature and art history, and the history of abstraction in art before and after 1900. With his Lab for Cognitive Research in Art History (</w:t>
      </w:r>
      <w:proofErr w:type="spellStart"/>
      <w:r w:rsidRPr="00052BFD">
        <w:rPr>
          <w:rFonts w:ascii="Roboto Light" w:hAnsi="Roboto Light"/>
          <w:lang w:val="en-US"/>
        </w:rPr>
        <w:t>CReA</w:t>
      </w:r>
      <w:proofErr w:type="spellEnd"/>
      <w:r w:rsidRPr="00052BFD">
        <w:rPr>
          <w:rFonts w:ascii="Roboto Light" w:hAnsi="Roboto Light"/>
          <w:lang w:val="en-US"/>
        </w:rPr>
        <w:t xml:space="preserve">), </w:t>
      </w:r>
      <w:bookmarkEnd w:id="1"/>
      <w:r w:rsidRPr="00052BFD">
        <w:rPr>
          <w:rFonts w:ascii="Roboto Light" w:hAnsi="Roboto Light"/>
          <w:lang w:val="en-US"/>
        </w:rPr>
        <w:t>he pioneered the use of eye-tracking and advanced the integration of quantitative and qualitative approaches in the humanities. He is a member of the Heidelberg Academy of Sciences and Humanities and the Academia Europaea.</w:t>
      </w:r>
    </w:p>
    <w:sectPr w:rsidR="00ED0A34" w:rsidRPr="00052BFD" w:rsidSect="00B66138">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C6114" w14:textId="77777777" w:rsidR="00432189" w:rsidRDefault="00432189" w:rsidP="000E331D">
      <w:pPr>
        <w:spacing w:after="0" w:line="240" w:lineRule="auto"/>
      </w:pPr>
      <w:r>
        <w:separator/>
      </w:r>
    </w:p>
  </w:endnote>
  <w:endnote w:type="continuationSeparator" w:id="0">
    <w:p w14:paraId="4C51FB12" w14:textId="77777777" w:rsidR="00432189" w:rsidRDefault="00432189" w:rsidP="000E3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Roboto Light">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inzel">
    <w:altName w:val="Calibri"/>
    <w:charset w:val="00"/>
    <w:family w:val="auto"/>
    <w:pitch w:val="variable"/>
    <w:sig w:usb0="A00000E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7E264" w14:textId="1350781B" w:rsidR="00052BFD" w:rsidRDefault="00052BFD">
    <w:pPr>
      <w:pStyle w:val="Voettekst"/>
    </w:pPr>
    <w:r w:rsidRPr="009F4E45">
      <w:rPr>
        <w:rFonts w:ascii="Cinzel" w:hAnsi="Cinzel"/>
        <w:noProof/>
      </w:rPr>
      <w:drawing>
        <wp:inline distT="0" distB="0" distL="0" distR="0" wp14:anchorId="060836B2" wp14:editId="04270676">
          <wp:extent cx="1473262" cy="309245"/>
          <wp:effectExtent l="0" t="0" r="0" b="0"/>
          <wp:docPr id="380701828" name="Picture 3"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01828" name="Picture 3" descr="Blue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765" cy="323834"/>
                  </a:xfrm>
                  <a:prstGeom prst="rect">
                    <a:avLst/>
                  </a:prstGeom>
                  <a:noFill/>
                  <a:ln>
                    <a:noFill/>
                  </a:ln>
                </pic:spPr>
              </pic:pic>
            </a:graphicData>
          </a:graphic>
        </wp:inline>
      </w:drawing>
    </w:r>
    <w:r>
      <w:t xml:space="preserve">      </w:t>
    </w:r>
    <w:r>
      <w:rPr>
        <w:noProof/>
      </w:rPr>
      <w:drawing>
        <wp:inline distT="0" distB="0" distL="0" distR="0" wp14:anchorId="682F8E65" wp14:editId="03769502">
          <wp:extent cx="942340" cy="456727"/>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21641" b="20146"/>
                  <a:stretch/>
                </pic:blipFill>
                <pic:spPr bwMode="auto">
                  <a:xfrm>
                    <a:off x="0" y="0"/>
                    <a:ext cx="956359" cy="46352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73F18CF" wp14:editId="4AA7A80C">
          <wp:extent cx="1752600" cy="360085"/>
          <wp:effectExtent l="0" t="0" r="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8251" cy="367410"/>
                  </a:xfrm>
                  <a:prstGeom prst="rect">
                    <a:avLst/>
                  </a:prstGeom>
                  <a:noFill/>
                  <a:ln>
                    <a:noFill/>
                  </a:ln>
                </pic:spPr>
              </pic:pic>
            </a:graphicData>
          </a:graphic>
        </wp:inline>
      </w:drawing>
    </w:r>
    <w:r>
      <w:t xml:space="preserve">          </w:t>
    </w:r>
    <w:r>
      <w:rPr>
        <w:noProof/>
        <w:lang w:val="es-ES"/>
      </w:rPr>
      <w:drawing>
        <wp:inline distT="0" distB="0" distL="0" distR="0" wp14:anchorId="1CE6AF1A" wp14:editId="58D82AA5">
          <wp:extent cx="866775" cy="40607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8117" cy="420756"/>
                  </a:xfrm>
                  <a:prstGeom prst="rect">
                    <a:avLst/>
                  </a:prstGeom>
                  <a:noFill/>
                  <a:ln>
                    <a:noFill/>
                  </a:ln>
                </pic:spPr>
              </pic:pic>
            </a:graphicData>
          </a:graphic>
        </wp:inline>
      </w:drawing>
    </w:r>
  </w:p>
  <w:p w14:paraId="2F917F9C" w14:textId="77777777" w:rsidR="000E331D" w:rsidRDefault="000E33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F7C18" w14:textId="77777777" w:rsidR="00432189" w:rsidRDefault="00432189" w:rsidP="000E331D">
      <w:pPr>
        <w:spacing w:after="0" w:line="240" w:lineRule="auto"/>
      </w:pPr>
      <w:r>
        <w:separator/>
      </w:r>
    </w:p>
  </w:footnote>
  <w:footnote w:type="continuationSeparator" w:id="0">
    <w:p w14:paraId="0021386F" w14:textId="77777777" w:rsidR="00432189" w:rsidRDefault="00432189" w:rsidP="000E3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C0A48" w14:textId="136ABEBC" w:rsidR="00052BFD" w:rsidRDefault="00052BFD">
    <w:pPr>
      <w:pStyle w:val="Koptekst"/>
    </w:pPr>
    <w:r w:rsidRPr="00052BFD">
      <w:drawing>
        <wp:anchor distT="0" distB="0" distL="114300" distR="114300" simplePos="0" relativeHeight="251659264" behindDoc="0" locked="0" layoutInCell="1" allowOverlap="1" wp14:anchorId="0123DB5D" wp14:editId="57A32094">
          <wp:simplePos x="0" y="0"/>
          <wp:positionH relativeFrom="margin">
            <wp:posOffset>5272405</wp:posOffset>
          </wp:positionH>
          <wp:positionV relativeFrom="paragraph">
            <wp:posOffset>-635</wp:posOffset>
          </wp:positionV>
          <wp:extent cx="1202494" cy="565038"/>
          <wp:effectExtent l="0" t="0" r="0" b="6985"/>
          <wp:wrapNone/>
          <wp:docPr id="1534487673" name="Picture 6" descr="A grey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87673" name="Picture 6" descr="A grey logo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439" cy="57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2BFD">
      <w:drawing>
        <wp:anchor distT="0" distB="0" distL="114300" distR="114300" simplePos="0" relativeHeight="251660288" behindDoc="0" locked="0" layoutInCell="1" allowOverlap="1" wp14:anchorId="2825A489" wp14:editId="4725E7BF">
          <wp:simplePos x="0" y="0"/>
          <wp:positionH relativeFrom="margin">
            <wp:posOffset>0</wp:posOffset>
          </wp:positionH>
          <wp:positionV relativeFrom="paragraph">
            <wp:posOffset>249555</wp:posOffset>
          </wp:positionV>
          <wp:extent cx="1424940" cy="374115"/>
          <wp:effectExtent l="0" t="0" r="3810" b="698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374115"/>
                  </a:xfrm>
                  <a:prstGeom prst="rect">
                    <a:avLst/>
                  </a:prstGeom>
                  <a:noFill/>
                  <a:ln>
                    <a:noFill/>
                  </a:ln>
                </pic:spPr>
              </pic:pic>
            </a:graphicData>
          </a:graphic>
        </wp:anchor>
      </w:drawing>
    </w:r>
  </w:p>
  <w:p w14:paraId="00871ADD" w14:textId="77777777" w:rsidR="00052BFD" w:rsidRDefault="00052B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74F0"/>
    <w:multiLevelType w:val="multilevel"/>
    <w:tmpl w:val="B89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2D5AC9"/>
    <w:multiLevelType w:val="multilevel"/>
    <w:tmpl w:val="1CBC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809"/>
    <w:rsid w:val="000014EB"/>
    <w:rsid w:val="00001C43"/>
    <w:rsid w:val="00010862"/>
    <w:rsid w:val="00026815"/>
    <w:rsid w:val="00052BFD"/>
    <w:rsid w:val="00055706"/>
    <w:rsid w:val="00061CCB"/>
    <w:rsid w:val="000639F9"/>
    <w:rsid w:val="000777EA"/>
    <w:rsid w:val="000810BE"/>
    <w:rsid w:val="00092561"/>
    <w:rsid w:val="000931C7"/>
    <w:rsid w:val="000C61FA"/>
    <w:rsid w:val="000D7038"/>
    <w:rsid w:val="000E331D"/>
    <w:rsid w:val="00100B06"/>
    <w:rsid w:val="001262CB"/>
    <w:rsid w:val="00147686"/>
    <w:rsid w:val="001520FD"/>
    <w:rsid w:val="001B72D2"/>
    <w:rsid w:val="001C18BE"/>
    <w:rsid w:val="001C7547"/>
    <w:rsid w:val="001D1D7C"/>
    <w:rsid w:val="001D40C3"/>
    <w:rsid w:val="00202E45"/>
    <w:rsid w:val="002062D7"/>
    <w:rsid w:val="00210ADA"/>
    <w:rsid w:val="002671D1"/>
    <w:rsid w:val="00274A58"/>
    <w:rsid w:val="00275ECE"/>
    <w:rsid w:val="0028197F"/>
    <w:rsid w:val="00286DF0"/>
    <w:rsid w:val="00286F4C"/>
    <w:rsid w:val="002901E6"/>
    <w:rsid w:val="00297E37"/>
    <w:rsid w:val="002A6E66"/>
    <w:rsid w:val="002B6302"/>
    <w:rsid w:val="002B708E"/>
    <w:rsid w:val="002D01F3"/>
    <w:rsid w:val="002D7161"/>
    <w:rsid w:val="002E10E7"/>
    <w:rsid w:val="00302220"/>
    <w:rsid w:val="00313478"/>
    <w:rsid w:val="00322408"/>
    <w:rsid w:val="00326644"/>
    <w:rsid w:val="003649E6"/>
    <w:rsid w:val="003656AC"/>
    <w:rsid w:val="00374911"/>
    <w:rsid w:val="003C6DF4"/>
    <w:rsid w:val="003E023D"/>
    <w:rsid w:val="003E5F05"/>
    <w:rsid w:val="004109D1"/>
    <w:rsid w:val="00432189"/>
    <w:rsid w:val="004759B1"/>
    <w:rsid w:val="004D311A"/>
    <w:rsid w:val="004E17DE"/>
    <w:rsid w:val="004F1D07"/>
    <w:rsid w:val="004F2EBF"/>
    <w:rsid w:val="005018ED"/>
    <w:rsid w:val="005027E5"/>
    <w:rsid w:val="00510DC0"/>
    <w:rsid w:val="005116FD"/>
    <w:rsid w:val="005305BD"/>
    <w:rsid w:val="00533080"/>
    <w:rsid w:val="00540E37"/>
    <w:rsid w:val="00582386"/>
    <w:rsid w:val="005930F7"/>
    <w:rsid w:val="005943B6"/>
    <w:rsid w:val="005B036B"/>
    <w:rsid w:val="005B1ED7"/>
    <w:rsid w:val="005B294E"/>
    <w:rsid w:val="005C016E"/>
    <w:rsid w:val="005F5A5E"/>
    <w:rsid w:val="006120A6"/>
    <w:rsid w:val="00631445"/>
    <w:rsid w:val="006367BC"/>
    <w:rsid w:val="00647E80"/>
    <w:rsid w:val="00661E31"/>
    <w:rsid w:val="006B214D"/>
    <w:rsid w:val="006B2AB6"/>
    <w:rsid w:val="006D0803"/>
    <w:rsid w:val="006D6C55"/>
    <w:rsid w:val="00703E7D"/>
    <w:rsid w:val="007415D3"/>
    <w:rsid w:val="007442A6"/>
    <w:rsid w:val="007505A2"/>
    <w:rsid w:val="0075653B"/>
    <w:rsid w:val="00772FA7"/>
    <w:rsid w:val="00792070"/>
    <w:rsid w:val="007B4557"/>
    <w:rsid w:val="007B69F2"/>
    <w:rsid w:val="00801111"/>
    <w:rsid w:val="008018A2"/>
    <w:rsid w:val="00806370"/>
    <w:rsid w:val="0082440E"/>
    <w:rsid w:val="00830973"/>
    <w:rsid w:val="0083397A"/>
    <w:rsid w:val="0083409D"/>
    <w:rsid w:val="00867F0C"/>
    <w:rsid w:val="00884DBA"/>
    <w:rsid w:val="00892753"/>
    <w:rsid w:val="008B0966"/>
    <w:rsid w:val="008E3043"/>
    <w:rsid w:val="008E5A1F"/>
    <w:rsid w:val="00967E9D"/>
    <w:rsid w:val="00977E76"/>
    <w:rsid w:val="00983D9E"/>
    <w:rsid w:val="00984455"/>
    <w:rsid w:val="00990BFB"/>
    <w:rsid w:val="009A35FB"/>
    <w:rsid w:val="009A4972"/>
    <w:rsid w:val="009B4B56"/>
    <w:rsid w:val="009E119A"/>
    <w:rsid w:val="009F04AF"/>
    <w:rsid w:val="009F5877"/>
    <w:rsid w:val="009F6C7F"/>
    <w:rsid w:val="00A613D1"/>
    <w:rsid w:val="00A61918"/>
    <w:rsid w:val="00A64765"/>
    <w:rsid w:val="00A66497"/>
    <w:rsid w:val="00A70FA3"/>
    <w:rsid w:val="00A81B41"/>
    <w:rsid w:val="00AB1DEE"/>
    <w:rsid w:val="00AC263F"/>
    <w:rsid w:val="00AE5772"/>
    <w:rsid w:val="00B2569D"/>
    <w:rsid w:val="00B2602E"/>
    <w:rsid w:val="00B333D9"/>
    <w:rsid w:val="00B33A04"/>
    <w:rsid w:val="00B50456"/>
    <w:rsid w:val="00B54677"/>
    <w:rsid w:val="00B623B7"/>
    <w:rsid w:val="00B652B5"/>
    <w:rsid w:val="00B66138"/>
    <w:rsid w:val="00B856A9"/>
    <w:rsid w:val="00BD31FF"/>
    <w:rsid w:val="00C15B4D"/>
    <w:rsid w:val="00C27E14"/>
    <w:rsid w:val="00C6448C"/>
    <w:rsid w:val="00C66809"/>
    <w:rsid w:val="00C72E93"/>
    <w:rsid w:val="00CB6702"/>
    <w:rsid w:val="00CF48E8"/>
    <w:rsid w:val="00D0160C"/>
    <w:rsid w:val="00D2000C"/>
    <w:rsid w:val="00D2658A"/>
    <w:rsid w:val="00D56690"/>
    <w:rsid w:val="00D9212B"/>
    <w:rsid w:val="00DA576E"/>
    <w:rsid w:val="00DF08EA"/>
    <w:rsid w:val="00E259FC"/>
    <w:rsid w:val="00E33E70"/>
    <w:rsid w:val="00E62592"/>
    <w:rsid w:val="00E62D11"/>
    <w:rsid w:val="00E67E09"/>
    <w:rsid w:val="00E75EA4"/>
    <w:rsid w:val="00EA78E9"/>
    <w:rsid w:val="00EC1244"/>
    <w:rsid w:val="00ED0A34"/>
    <w:rsid w:val="00EE3C1C"/>
    <w:rsid w:val="00F246D1"/>
    <w:rsid w:val="00F432BC"/>
    <w:rsid w:val="00F43987"/>
    <w:rsid w:val="00F53648"/>
    <w:rsid w:val="00F605D1"/>
    <w:rsid w:val="00F75DCB"/>
    <w:rsid w:val="00F774B1"/>
    <w:rsid w:val="00FA2E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51A44"/>
  <w15:chartTrackingRefBased/>
  <w15:docId w15:val="{803714C8-90EA-4686-B4B8-735364443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856A9"/>
  </w:style>
  <w:style w:type="paragraph" w:styleId="Kop1">
    <w:name w:val="heading 1"/>
    <w:basedOn w:val="Standaard"/>
    <w:next w:val="Standaard"/>
    <w:link w:val="Kop1Char"/>
    <w:uiPriority w:val="9"/>
    <w:qFormat/>
    <w:rsid w:val="00C66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6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680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680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680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680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680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680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680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68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68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680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680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680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68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68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68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6809"/>
    <w:rPr>
      <w:rFonts w:eastAsiaTheme="majorEastAsia" w:cstheme="majorBidi"/>
      <w:color w:val="272727" w:themeColor="text1" w:themeTint="D8"/>
    </w:rPr>
  </w:style>
  <w:style w:type="paragraph" w:styleId="Titel">
    <w:name w:val="Title"/>
    <w:basedOn w:val="Standaard"/>
    <w:next w:val="Standaard"/>
    <w:link w:val="TitelChar"/>
    <w:uiPriority w:val="10"/>
    <w:qFormat/>
    <w:rsid w:val="00C66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68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68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68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68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6809"/>
    <w:rPr>
      <w:i/>
      <w:iCs/>
      <w:color w:val="404040" w:themeColor="text1" w:themeTint="BF"/>
    </w:rPr>
  </w:style>
  <w:style w:type="paragraph" w:styleId="Lijstalinea">
    <w:name w:val="List Paragraph"/>
    <w:basedOn w:val="Standaard"/>
    <w:uiPriority w:val="34"/>
    <w:qFormat/>
    <w:rsid w:val="00C66809"/>
    <w:pPr>
      <w:ind w:left="720"/>
      <w:contextualSpacing/>
    </w:pPr>
  </w:style>
  <w:style w:type="character" w:styleId="Intensievebenadrukking">
    <w:name w:val="Intense Emphasis"/>
    <w:basedOn w:val="Standaardalinea-lettertype"/>
    <w:uiPriority w:val="21"/>
    <w:qFormat/>
    <w:rsid w:val="00C66809"/>
    <w:rPr>
      <w:i/>
      <w:iCs/>
      <w:color w:val="0F4761" w:themeColor="accent1" w:themeShade="BF"/>
    </w:rPr>
  </w:style>
  <w:style w:type="paragraph" w:styleId="Duidelijkcitaat">
    <w:name w:val="Intense Quote"/>
    <w:basedOn w:val="Standaard"/>
    <w:next w:val="Standaard"/>
    <w:link w:val="DuidelijkcitaatChar"/>
    <w:uiPriority w:val="30"/>
    <w:qFormat/>
    <w:rsid w:val="00C66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6809"/>
    <w:rPr>
      <w:i/>
      <w:iCs/>
      <w:color w:val="0F4761" w:themeColor="accent1" w:themeShade="BF"/>
    </w:rPr>
  </w:style>
  <w:style w:type="character" w:styleId="Intensieveverwijzing">
    <w:name w:val="Intense Reference"/>
    <w:basedOn w:val="Standaardalinea-lettertype"/>
    <w:uiPriority w:val="32"/>
    <w:qFormat/>
    <w:rsid w:val="00C66809"/>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0E331D"/>
    <w:rPr>
      <w:sz w:val="16"/>
      <w:szCs w:val="16"/>
    </w:rPr>
  </w:style>
  <w:style w:type="paragraph" w:styleId="Tekstopmerking">
    <w:name w:val="annotation text"/>
    <w:basedOn w:val="Standaard"/>
    <w:link w:val="TekstopmerkingChar"/>
    <w:uiPriority w:val="99"/>
    <w:unhideWhenUsed/>
    <w:rsid w:val="000E331D"/>
    <w:pPr>
      <w:spacing w:line="240" w:lineRule="auto"/>
    </w:pPr>
    <w:rPr>
      <w:sz w:val="20"/>
      <w:szCs w:val="20"/>
    </w:rPr>
  </w:style>
  <w:style w:type="character" w:customStyle="1" w:styleId="TekstopmerkingChar">
    <w:name w:val="Tekst opmerking Char"/>
    <w:basedOn w:val="Standaardalinea-lettertype"/>
    <w:link w:val="Tekstopmerking"/>
    <w:uiPriority w:val="99"/>
    <w:rsid w:val="000E331D"/>
    <w:rPr>
      <w:sz w:val="20"/>
      <w:szCs w:val="20"/>
    </w:rPr>
  </w:style>
  <w:style w:type="paragraph" w:styleId="Koptekst">
    <w:name w:val="header"/>
    <w:basedOn w:val="Standaard"/>
    <w:link w:val="KoptekstChar"/>
    <w:uiPriority w:val="99"/>
    <w:unhideWhenUsed/>
    <w:rsid w:val="000E331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E331D"/>
  </w:style>
  <w:style w:type="paragraph" w:styleId="Voettekst">
    <w:name w:val="footer"/>
    <w:basedOn w:val="Standaard"/>
    <w:link w:val="VoettekstChar"/>
    <w:uiPriority w:val="99"/>
    <w:unhideWhenUsed/>
    <w:rsid w:val="000E331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E331D"/>
  </w:style>
  <w:style w:type="character" w:styleId="Hyperlink">
    <w:name w:val="Hyperlink"/>
    <w:basedOn w:val="Standaardalinea-lettertype"/>
    <w:uiPriority w:val="99"/>
    <w:unhideWhenUsed/>
    <w:rsid w:val="009A4972"/>
    <w:rPr>
      <w:color w:val="467886" w:themeColor="hyperlink"/>
      <w:u w:val="single"/>
    </w:rPr>
  </w:style>
  <w:style w:type="character" w:styleId="Onopgelostemelding">
    <w:name w:val="Unresolved Mention"/>
    <w:basedOn w:val="Standaardalinea-lettertype"/>
    <w:uiPriority w:val="99"/>
    <w:semiHidden/>
    <w:unhideWhenUsed/>
    <w:rsid w:val="009A4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y4all.e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oundarthistory.gwi.uni-muenchen.d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3-3138-566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choes-eccch.eu/" TargetMode="External"/><Relationship Id="rId4" Type="http://schemas.openxmlformats.org/officeDocument/2006/relationships/webSettings" Target="webSettings.xml"/><Relationship Id="rId9" Type="http://schemas.openxmlformats.org/officeDocument/2006/relationships/hyperlink" Target="https://earlymuse.e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6034</Words>
  <Characters>33193</Characters>
  <Application>Microsoft Office Word</Application>
  <DocSecurity>0</DocSecurity>
  <Lines>276</Lines>
  <Paragraphs>78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 Jonge</dc:creator>
  <cp:keywords/>
  <dc:description/>
  <cp:lastModifiedBy>Sanne Maekelberg</cp:lastModifiedBy>
  <cp:revision>5</cp:revision>
  <cp:lastPrinted>2026-09-02T12:39:00Z</cp:lastPrinted>
  <dcterms:created xsi:type="dcterms:W3CDTF">2026-08-11T14:44:00Z</dcterms:created>
  <dcterms:modified xsi:type="dcterms:W3CDTF">2026-09-02T12:41:00Z</dcterms:modified>
</cp:coreProperties>
</file>